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5C9A0" w14:textId="7B131F42" w:rsidR="00871F12" w:rsidRPr="00B876F5" w:rsidRDefault="00BE506E" w:rsidP="00871F12">
      <w:pPr>
        <w:widowControl w:val="0"/>
        <w:spacing w:line="240" w:lineRule="auto"/>
        <w:ind w:left="5"/>
        <w:rPr>
          <w:rFonts w:asciiTheme="majorHAnsi" w:eastAsia="Calibri" w:hAnsiTheme="majorHAnsi" w:cstheme="majorHAnsi"/>
          <w:b/>
          <w:sz w:val="24"/>
          <w:szCs w:val="24"/>
        </w:rPr>
      </w:pPr>
      <w:r w:rsidRPr="00B876F5">
        <w:rPr>
          <w:rFonts w:asciiTheme="majorHAnsi" w:hAnsiTheme="majorHAnsi" w:cstheme="majorHAnsi"/>
          <w:noProof/>
          <w:sz w:val="24"/>
          <w:szCs w:val="24"/>
        </w:rPr>
        <w:drawing>
          <wp:anchor distT="0" distB="0" distL="114300" distR="114300" simplePos="0" relativeHeight="251659264" behindDoc="0" locked="0" layoutInCell="1" allowOverlap="1" wp14:anchorId="0E6A9DEB" wp14:editId="513B9230">
            <wp:simplePos x="0" y="0"/>
            <wp:positionH relativeFrom="column">
              <wp:posOffset>-206569</wp:posOffset>
            </wp:positionH>
            <wp:positionV relativeFrom="paragraph">
              <wp:posOffset>110490</wp:posOffset>
            </wp:positionV>
            <wp:extent cx="1243965" cy="1128395"/>
            <wp:effectExtent l="0" t="0" r="635" b="1905"/>
            <wp:wrapThrough wrapText="bothSides">
              <wp:wrapPolygon edited="0">
                <wp:start x="0" y="0"/>
                <wp:lineTo x="0" y="21393"/>
                <wp:lineTo x="21391" y="21393"/>
                <wp:lineTo x="21391" y="0"/>
                <wp:lineTo x="0" y="0"/>
              </wp:wrapPolygon>
            </wp:wrapThrough>
            <wp:docPr id="1359024764" name="Picture 1" descr="A picture containing logo, graphics, fon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024764" name="Picture 1" descr="A picture containing logo, graphics, font, graphic design&#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1" b="3113"/>
                    <a:stretch/>
                  </pic:blipFill>
                  <pic:spPr bwMode="auto">
                    <a:xfrm>
                      <a:off x="0" y="0"/>
                      <a:ext cx="1243965" cy="1128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rsidRPr="00B876F5">
        <w:rPr>
          <w:rFonts w:asciiTheme="majorHAnsi" w:eastAsia="Calibri" w:hAnsiTheme="majorHAnsi" w:cstheme="majorHAnsi"/>
          <w:sz w:val="24"/>
          <w:szCs w:val="24"/>
        </w:rPr>
        <w:t xml:space="preserve">  </w:t>
      </w:r>
    </w:p>
    <w:p w14:paraId="4975A795" w14:textId="5DA416FF" w:rsidR="00871F12" w:rsidRPr="00B876F5" w:rsidRDefault="00871F12" w:rsidP="00871F12">
      <w:pPr>
        <w:widowControl w:val="0"/>
        <w:spacing w:line="240" w:lineRule="auto"/>
        <w:ind w:left="5"/>
        <w:rPr>
          <w:rFonts w:asciiTheme="majorHAnsi" w:eastAsia="Calibri" w:hAnsiTheme="majorHAnsi" w:cstheme="majorHAnsi"/>
          <w:b/>
          <w:sz w:val="24"/>
          <w:szCs w:val="24"/>
        </w:rPr>
      </w:pPr>
    </w:p>
    <w:p w14:paraId="320C761B" w14:textId="64DFCE61" w:rsidR="00871F12" w:rsidRPr="00B876F5" w:rsidRDefault="00000000" w:rsidP="00871F12">
      <w:pPr>
        <w:widowControl w:val="0"/>
        <w:spacing w:line="240" w:lineRule="auto"/>
        <w:rPr>
          <w:rFonts w:asciiTheme="majorHAnsi" w:eastAsia="Calibri" w:hAnsiTheme="majorHAnsi" w:cstheme="majorHAnsi"/>
          <w:b/>
          <w:sz w:val="40"/>
          <w:szCs w:val="40"/>
        </w:rPr>
      </w:pPr>
      <w:r w:rsidRPr="00B876F5">
        <w:rPr>
          <w:rFonts w:asciiTheme="majorHAnsi" w:eastAsia="Calibri" w:hAnsiTheme="majorHAnsi" w:cstheme="majorHAnsi"/>
          <w:b/>
          <w:sz w:val="40"/>
          <w:szCs w:val="40"/>
        </w:rPr>
        <w:t xml:space="preserve">COMPETENCY 1 </w:t>
      </w:r>
      <w:r w:rsidR="00871F12" w:rsidRPr="00B876F5">
        <w:rPr>
          <w:rFonts w:asciiTheme="majorHAnsi" w:eastAsia="Calibri" w:hAnsiTheme="majorHAnsi" w:cstheme="majorHAnsi"/>
          <w:b/>
          <w:sz w:val="40"/>
          <w:szCs w:val="40"/>
        </w:rPr>
        <w:t>SYLLABUS</w:t>
      </w:r>
    </w:p>
    <w:p w14:paraId="00000004" w14:textId="79D113F2" w:rsidR="006B37C7" w:rsidRPr="00B876F5" w:rsidRDefault="00000000" w:rsidP="00871F12">
      <w:pPr>
        <w:widowControl w:val="0"/>
        <w:spacing w:line="240" w:lineRule="auto"/>
        <w:jc w:val="both"/>
        <w:rPr>
          <w:rFonts w:asciiTheme="majorHAnsi" w:eastAsia="Calibri" w:hAnsiTheme="majorHAnsi" w:cstheme="majorHAnsi"/>
          <w:b/>
          <w:sz w:val="40"/>
          <w:szCs w:val="40"/>
        </w:rPr>
      </w:pPr>
      <w:r w:rsidRPr="00B876F5">
        <w:rPr>
          <w:rFonts w:asciiTheme="majorHAnsi" w:eastAsia="Calibri" w:hAnsiTheme="majorHAnsi" w:cstheme="majorHAnsi"/>
          <w:b/>
          <w:sz w:val="40"/>
          <w:szCs w:val="40"/>
        </w:rPr>
        <w:t>FOUNDATION</w:t>
      </w:r>
      <w:r w:rsidR="00871F12" w:rsidRPr="00B876F5">
        <w:rPr>
          <w:rFonts w:asciiTheme="majorHAnsi" w:eastAsia="Calibri" w:hAnsiTheme="majorHAnsi" w:cstheme="majorHAnsi"/>
          <w:b/>
          <w:sz w:val="40"/>
          <w:szCs w:val="40"/>
        </w:rPr>
        <w:t xml:space="preserve">S </w:t>
      </w:r>
      <w:r w:rsidRPr="00B876F5">
        <w:rPr>
          <w:rFonts w:asciiTheme="majorHAnsi" w:eastAsia="Calibri" w:hAnsiTheme="majorHAnsi" w:cstheme="majorHAnsi"/>
          <w:b/>
          <w:sz w:val="40"/>
          <w:szCs w:val="40"/>
        </w:rPr>
        <w:t>OF READING INSTRUCTION</w:t>
      </w:r>
    </w:p>
    <w:p w14:paraId="00000006" w14:textId="56DC0117" w:rsidR="006B37C7" w:rsidRPr="00B876F5" w:rsidRDefault="006B37C7" w:rsidP="00871F12">
      <w:pPr>
        <w:widowControl w:val="0"/>
        <w:spacing w:line="240" w:lineRule="auto"/>
        <w:ind w:left="5"/>
        <w:rPr>
          <w:rFonts w:asciiTheme="majorHAnsi" w:eastAsia="Calibri" w:hAnsiTheme="majorHAnsi" w:cstheme="majorHAnsi"/>
          <w:b/>
          <w:sz w:val="24"/>
          <w:szCs w:val="24"/>
        </w:rPr>
      </w:pPr>
    </w:p>
    <w:p w14:paraId="7F70F1CD" w14:textId="77777777" w:rsidR="00871F12" w:rsidRPr="00B876F5" w:rsidRDefault="00871F12">
      <w:pPr>
        <w:rPr>
          <w:rFonts w:asciiTheme="majorHAnsi" w:eastAsia="Calibri" w:hAnsiTheme="majorHAnsi" w:cstheme="majorHAnsi"/>
          <w:b/>
          <w:sz w:val="24"/>
          <w:szCs w:val="24"/>
        </w:rPr>
      </w:pPr>
    </w:p>
    <w:p w14:paraId="00000008" w14:textId="78D871E7" w:rsidR="006B37C7" w:rsidRPr="00B876F5" w:rsidRDefault="00000000">
      <w:pPr>
        <w:rPr>
          <w:rFonts w:asciiTheme="majorHAnsi" w:eastAsia="Calibri" w:hAnsiTheme="majorHAnsi" w:cstheme="majorHAnsi"/>
          <w:b/>
          <w:sz w:val="24"/>
          <w:szCs w:val="24"/>
        </w:rPr>
      </w:pPr>
      <w:r w:rsidRPr="00B876F5">
        <w:rPr>
          <w:rFonts w:asciiTheme="majorHAnsi" w:eastAsia="Calibri" w:hAnsiTheme="majorHAnsi" w:cstheme="majorHAnsi"/>
          <w:b/>
          <w:sz w:val="24"/>
          <w:szCs w:val="24"/>
        </w:rPr>
        <w:t xml:space="preserve">COURSE TITLE: </w:t>
      </w:r>
      <w:r w:rsidR="00871F12" w:rsidRPr="00B876F5">
        <w:rPr>
          <w:rFonts w:asciiTheme="majorHAnsi" w:eastAsia="Calibri" w:hAnsiTheme="majorHAnsi" w:cstheme="majorHAnsi"/>
          <w:b/>
          <w:sz w:val="24"/>
          <w:szCs w:val="24"/>
        </w:rPr>
        <w:t xml:space="preserve"> </w:t>
      </w:r>
      <w:r w:rsidRPr="00B876F5">
        <w:rPr>
          <w:rFonts w:asciiTheme="majorHAnsi" w:eastAsia="Calibri" w:hAnsiTheme="majorHAnsi" w:cstheme="majorHAnsi"/>
          <w:sz w:val="24"/>
          <w:szCs w:val="24"/>
        </w:rPr>
        <w:t>Foundations of Reading Instruction</w:t>
      </w:r>
      <w:r w:rsidR="00EC65C9" w:rsidRPr="00B876F5">
        <w:rPr>
          <w:rFonts w:asciiTheme="majorHAnsi" w:eastAsia="Calibri" w:hAnsiTheme="majorHAnsi" w:cstheme="majorHAnsi"/>
          <w:sz w:val="24"/>
          <w:szCs w:val="24"/>
        </w:rPr>
        <w:t xml:space="preserve"> - </w:t>
      </w:r>
      <w:r w:rsidRPr="00B876F5">
        <w:rPr>
          <w:rFonts w:asciiTheme="majorHAnsi" w:eastAsia="Calibri" w:hAnsiTheme="majorHAnsi" w:cstheme="majorHAnsi"/>
          <w:sz w:val="24"/>
          <w:szCs w:val="24"/>
        </w:rPr>
        <w:t>Grades K-12, No. RL-ED-130-2</w:t>
      </w:r>
    </w:p>
    <w:p w14:paraId="3A0B04AB" w14:textId="43B970A6" w:rsidR="00871F12" w:rsidRPr="00B876F5" w:rsidRDefault="00871F12">
      <w:pPr>
        <w:rPr>
          <w:rFonts w:asciiTheme="majorHAnsi" w:eastAsia="Calibri" w:hAnsiTheme="majorHAnsi" w:cstheme="majorHAnsi"/>
          <w:b/>
          <w:sz w:val="24"/>
          <w:szCs w:val="24"/>
        </w:rPr>
      </w:pPr>
    </w:p>
    <w:p w14:paraId="00000009" w14:textId="21E6D851" w:rsidR="006B37C7" w:rsidRPr="00B876F5" w:rsidRDefault="00000000">
      <w:pPr>
        <w:rPr>
          <w:rFonts w:asciiTheme="majorHAnsi" w:eastAsia="Calibri" w:hAnsiTheme="majorHAnsi" w:cstheme="majorHAnsi"/>
          <w:b/>
          <w:sz w:val="24"/>
          <w:szCs w:val="24"/>
        </w:rPr>
      </w:pPr>
      <w:r w:rsidRPr="00B876F5">
        <w:rPr>
          <w:rFonts w:asciiTheme="majorHAnsi" w:eastAsia="Calibri" w:hAnsiTheme="majorHAnsi" w:cstheme="majorHAnsi"/>
          <w:b/>
          <w:sz w:val="24"/>
          <w:szCs w:val="24"/>
        </w:rPr>
        <w:t>COURSE DESCRIPTION:</w:t>
      </w:r>
    </w:p>
    <w:p w14:paraId="0000000A" w14:textId="4D8D2D98" w:rsidR="006B37C7" w:rsidRPr="00B876F5" w:rsidRDefault="00000000">
      <w:pPr>
        <w:rPr>
          <w:rFonts w:asciiTheme="majorHAnsi" w:eastAsia="Calibri" w:hAnsiTheme="majorHAnsi" w:cstheme="majorHAnsi"/>
          <w:sz w:val="24"/>
          <w:szCs w:val="24"/>
        </w:rPr>
      </w:pPr>
      <w:r w:rsidRPr="00B876F5">
        <w:rPr>
          <w:rFonts w:asciiTheme="majorHAnsi" w:eastAsia="Calibri" w:hAnsiTheme="majorHAnsi" w:cstheme="majorHAnsi"/>
          <w:sz w:val="24"/>
          <w:szCs w:val="24"/>
        </w:rPr>
        <w:t>In alignment with the Florida Department of Education's 2022 guidelines, this course equips educators with the vital knowledge and foundational skills required for facilitating effective literacy instruction. The curriculum thoroughly explores the integral components of reading instruction, such as oral language development, phonemic and phonological awareness, phonics, vocabulary, and fluency, underscoring their interconnected roles in reading comprehension. The course offers an in-depth examination of the relationship between oral and academic language and illuminates the influence of home languages on English learners. Additionally, it explores various strategies for identifying students with reading difficulties, including dyslexia, provides a comprehensive look at different aspects of language development, and examines the crucial role of assessments in shaping differentiated instruction. By the end of the course, educators will have a holistic understanding of how to adapt and implement evidence-based practices within their unique classroom contexts, thereby expanding their teaching repertoire as literacy educators.</w:t>
      </w:r>
    </w:p>
    <w:p w14:paraId="0000000B" w14:textId="77777777" w:rsidR="006B37C7" w:rsidRPr="00B876F5" w:rsidRDefault="006B37C7">
      <w:pPr>
        <w:rPr>
          <w:rFonts w:asciiTheme="majorHAnsi" w:eastAsia="Calibri" w:hAnsiTheme="majorHAnsi" w:cstheme="majorHAnsi"/>
          <w:sz w:val="24"/>
          <w:szCs w:val="24"/>
        </w:rPr>
      </w:pPr>
    </w:p>
    <w:p w14:paraId="0000000C" w14:textId="77777777" w:rsidR="006B37C7" w:rsidRPr="00B876F5" w:rsidRDefault="00000000">
      <w:pPr>
        <w:rPr>
          <w:rFonts w:asciiTheme="majorHAnsi" w:eastAsia="Calibri" w:hAnsiTheme="majorHAnsi" w:cstheme="majorHAnsi"/>
          <w:b/>
          <w:sz w:val="24"/>
          <w:szCs w:val="24"/>
        </w:rPr>
      </w:pPr>
      <w:r w:rsidRPr="00B876F5">
        <w:rPr>
          <w:rFonts w:asciiTheme="majorHAnsi" w:eastAsia="Calibri" w:hAnsiTheme="majorHAnsi" w:cstheme="majorHAnsi"/>
          <w:b/>
          <w:sz w:val="24"/>
          <w:szCs w:val="24"/>
        </w:rPr>
        <w:t>COURSE OUTCOMES:</w:t>
      </w:r>
    </w:p>
    <w:p w14:paraId="0000000D" w14:textId="77777777" w:rsidR="006B37C7" w:rsidRPr="00B876F5" w:rsidRDefault="00000000">
      <w:pPr>
        <w:rPr>
          <w:rFonts w:asciiTheme="majorHAnsi" w:eastAsia="Calibri" w:hAnsiTheme="majorHAnsi" w:cstheme="majorHAnsi"/>
          <w:sz w:val="24"/>
          <w:szCs w:val="24"/>
        </w:rPr>
      </w:pPr>
      <w:r w:rsidRPr="00B876F5">
        <w:rPr>
          <w:rFonts w:asciiTheme="majorHAnsi" w:eastAsia="Calibri" w:hAnsiTheme="majorHAnsi" w:cstheme="majorHAnsi"/>
          <w:sz w:val="24"/>
          <w:szCs w:val="24"/>
        </w:rPr>
        <w:t>By the end of this course, participants will be able to:</w:t>
      </w:r>
    </w:p>
    <w:p w14:paraId="0000000E" w14:textId="77777777" w:rsidR="006B37C7" w:rsidRPr="00B876F5" w:rsidRDefault="006B37C7">
      <w:pPr>
        <w:rPr>
          <w:rFonts w:asciiTheme="majorHAnsi" w:eastAsia="Calibri" w:hAnsiTheme="majorHAnsi" w:cstheme="majorHAnsi"/>
          <w:sz w:val="24"/>
          <w:szCs w:val="24"/>
        </w:rPr>
      </w:pPr>
    </w:p>
    <w:p w14:paraId="0000000F" w14:textId="77777777" w:rsidR="006B37C7" w:rsidRPr="00B876F5" w:rsidRDefault="00000000">
      <w:pPr>
        <w:numPr>
          <w:ilvl w:val="0"/>
          <w:numId w:val="2"/>
        </w:numPr>
        <w:rPr>
          <w:rFonts w:asciiTheme="majorHAnsi" w:eastAsia="Calibri" w:hAnsiTheme="majorHAnsi" w:cstheme="majorHAnsi"/>
          <w:sz w:val="24"/>
          <w:szCs w:val="24"/>
        </w:rPr>
      </w:pPr>
      <w:r w:rsidRPr="00B876F5">
        <w:rPr>
          <w:rFonts w:asciiTheme="majorHAnsi" w:eastAsia="Calibri" w:hAnsiTheme="majorHAnsi" w:cstheme="majorHAnsi"/>
          <w:sz w:val="24"/>
          <w:szCs w:val="24"/>
        </w:rPr>
        <w:t>Understand and apply the foundational aspects of language development, such as phonology, morphology, syntax, semantics, and pragmatics.</w:t>
      </w:r>
    </w:p>
    <w:p w14:paraId="00000010" w14:textId="77777777" w:rsidR="006B37C7" w:rsidRPr="00B876F5" w:rsidRDefault="00000000">
      <w:pPr>
        <w:numPr>
          <w:ilvl w:val="0"/>
          <w:numId w:val="2"/>
        </w:numPr>
        <w:rPr>
          <w:rFonts w:asciiTheme="majorHAnsi" w:eastAsia="Calibri" w:hAnsiTheme="majorHAnsi" w:cstheme="majorHAnsi"/>
          <w:sz w:val="24"/>
          <w:szCs w:val="24"/>
        </w:rPr>
      </w:pPr>
      <w:r w:rsidRPr="00B876F5">
        <w:rPr>
          <w:rFonts w:asciiTheme="majorHAnsi" w:eastAsia="Calibri" w:hAnsiTheme="majorHAnsi" w:cstheme="majorHAnsi"/>
          <w:sz w:val="24"/>
          <w:szCs w:val="24"/>
        </w:rPr>
        <w:t>Differentiate instruction based on a student's language exposure and development, utilizing evidence-based practices.</w:t>
      </w:r>
    </w:p>
    <w:p w14:paraId="00000011" w14:textId="77777777" w:rsidR="006B37C7" w:rsidRPr="00B876F5" w:rsidRDefault="00000000">
      <w:pPr>
        <w:numPr>
          <w:ilvl w:val="0"/>
          <w:numId w:val="2"/>
        </w:numPr>
        <w:rPr>
          <w:rFonts w:asciiTheme="majorHAnsi" w:eastAsia="Calibri" w:hAnsiTheme="majorHAnsi" w:cstheme="majorHAnsi"/>
          <w:sz w:val="24"/>
          <w:szCs w:val="24"/>
        </w:rPr>
      </w:pPr>
      <w:r w:rsidRPr="00B876F5">
        <w:rPr>
          <w:rFonts w:asciiTheme="majorHAnsi" w:eastAsia="Calibri" w:hAnsiTheme="majorHAnsi" w:cstheme="majorHAnsi"/>
          <w:sz w:val="24"/>
          <w:szCs w:val="24"/>
        </w:rPr>
        <w:t>Implement effective strategies for students struggling with reading, including those exhibiting characteristics of dyslexia.</w:t>
      </w:r>
    </w:p>
    <w:p w14:paraId="00000012" w14:textId="77777777" w:rsidR="006B37C7" w:rsidRPr="00B876F5" w:rsidRDefault="00000000">
      <w:pPr>
        <w:numPr>
          <w:ilvl w:val="0"/>
          <w:numId w:val="2"/>
        </w:numPr>
        <w:rPr>
          <w:rFonts w:asciiTheme="majorHAnsi" w:eastAsia="Calibri" w:hAnsiTheme="majorHAnsi" w:cstheme="majorHAnsi"/>
          <w:sz w:val="24"/>
          <w:szCs w:val="24"/>
        </w:rPr>
      </w:pPr>
      <w:r w:rsidRPr="00B876F5">
        <w:rPr>
          <w:rFonts w:asciiTheme="majorHAnsi" w:eastAsia="Calibri" w:hAnsiTheme="majorHAnsi" w:cstheme="majorHAnsi"/>
          <w:sz w:val="24"/>
          <w:szCs w:val="24"/>
        </w:rPr>
        <w:t>Foster meaningful discussions to facilitate student comprehension and interpretation of text.</w:t>
      </w:r>
    </w:p>
    <w:p w14:paraId="00000013" w14:textId="77777777" w:rsidR="006B37C7" w:rsidRPr="00B876F5" w:rsidRDefault="00000000">
      <w:pPr>
        <w:numPr>
          <w:ilvl w:val="0"/>
          <w:numId w:val="2"/>
        </w:numPr>
        <w:rPr>
          <w:rFonts w:asciiTheme="majorHAnsi" w:eastAsia="Calibri" w:hAnsiTheme="majorHAnsi" w:cstheme="majorHAnsi"/>
          <w:sz w:val="24"/>
          <w:szCs w:val="24"/>
        </w:rPr>
      </w:pPr>
      <w:r w:rsidRPr="00B876F5">
        <w:rPr>
          <w:rFonts w:asciiTheme="majorHAnsi" w:eastAsia="Calibri" w:hAnsiTheme="majorHAnsi" w:cstheme="majorHAnsi"/>
          <w:sz w:val="24"/>
          <w:szCs w:val="24"/>
        </w:rPr>
        <w:t>Recognize the unique traits of students with reading difficulties, including dyslexia, and comprehend how these traits influence oral language development.</w:t>
      </w:r>
    </w:p>
    <w:p w14:paraId="00000014" w14:textId="77777777" w:rsidR="006B37C7" w:rsidRPr="00B876F5" w:rsidRDefault="00000000">
      <w:pPr>
        <w:numPr>
          <w:ilvl w:val="0"/>
          <w:numId w:val="2"/>
        </w:numPr>
        <w:rPr>
          <w:rFonts w:asciiTheme="majorHAnsi" w:eastAsia="Calibri" w:hAnsiTheme="majorHAnsi" w:cstheme="majorHAnsi"/>
          <w:sz w:val="24"/>
          <w:szCs w:val="24"/>
        </w:rPr>
      </w:pPr>
      <w:r w:rsidRPr="00B876F5">
        <w:rPr>
          <w:rFonts w:asciiTheme="majorHAnsi" w:eastAsia="Calibri" w:hAnsiTheme="majorHAnsi" w:cstheme="majorHAnsi"/>
          <w:sz w:val="24"/>
          <w:szCs w:val="24"/>
        </w:rPr>
        <w:t>Acknowledge the role of English learners' home languages in their process of learning English.</w:t>
      </w:r>
    </w:p>
    <w:p w14:paraId="00000015" w14:textId="77777777" w:rsidR="006B37C7" w:rsidRPr="00B876F5" w:rsidRDefault="00000000">
      <w:pPr>
        <w:numPr>
          <w:ilvl w:val="0"/>
          <w:numId w:val="2"/>
        </w:numPr>
        <w:rPr>
          <w:rFonts w:asciiTheme="majorHAnsi" w:eastAsia="Calibri" w:hAnsiTheme="majorHAnsi" w:cstheme="majorHAnsi"/>
          <w:sz w:val="24"/>
          <w:szCs w:val="24"/>
        </w:rPr>
      </w:pPr>
      <w:r w:rsidRPr="00B876F5">
        <w:rPr>
          <w:rFonts w:asciiTheme="majorHAnsi" w:eastAsia="Calibri" w:hAnsiTheme="majorHAnsi" w:cstheme="majorHAnsi"/>
          <w:sz w:val="24"/>
          <w:szCs w:val="24"/>
        </w:rPr>
        <w:t>Employ assessment strategies to measure students' oral language skills accurately.</w:t>
      </w:r>
    </w:p>
    <w:p w14:paraId="00000016" w14:textId="77777777" w:rsidR="006B37C7" w:rsidRPr="00B876F5" w:rsidRDefault="00000000">
      <w:pPr>
        <w:numPr>
          <w:ilvl w:val="0"/>
          <w:numId w:val="2"/>
        </w:numPr>
        <w:rPr>
          <w:rFonts w:asciiTheme="majorHAnsi" w:eastAsia="Calibri" w:hAnsiTheme="majorHAnsi" w:cstheme="majorHAnsi"/>
          <w:sz w:val="24"/>
          <w:szCs w:val="24"/>
        </w:rPr>
      </w:pPr>
      <w:r w:rsidRPr="00B876F5">
        <w:rPr>
          <w:rFonts w:asciiTheme="majorHAnsi" w:eastAsia="Calibri" w:hAnsiTheme="majorHAnsi" w:cstheme="majorHAnsi"/>
          <w:sz w:val="24"/>
          <w:szCs w:val="24"/>
        </w:rPr>
        <w:t>Document assessment results to inform instruction that aligns with individual student strengths and needs.</w:t>
      </w:r>
    </w:p>
    <w:p w14:paraId="00000017" w14:textId="77777777" w:rsidR="006B37C7" w:rsidRPr="00B876F5" w:rsidRDefault="00000000">
      <w:pPr>
        <w:numPr>
          <w:ilvl w:val="0"/>
          <w:numId w:val="2"/>
        </w:numPr>
        <w:rPr>
          <w:rFonts w:asciiTheme="majorHAnsi" w:eastAsia="Calibri" w:hAnsiTheme="majorHAnsi" w:cstheme="majorHAnsi"/>
          <w:sz w:val="24"/>
          <w:szCs w:val="24"/>
        </w:rPr>
      </w:pPr>
      <w:r w:rsidRPr="00B876F5">
        <w:rPr>
          <w:rFonts w:asciiTheme="majorHAnsi" w:eastAsia="Calibri" w:hAnsiTheme="majorHAnsi" w:cstheme="majorHAnsi"/>
          <w:sz w:val="24"/>
          <w:szCs w:val="24"/>
        </w:rPr>
        <w:lastRenderedPageBreak/>
        <w:t>Understand the integral role of oral language, phonemic and phonological awareness, phonics, fluency, and vocabulary in reading comprehension.</w:t>
      </w:r>
    </w:p>
    <w:p w14:paraId="00000018" w14:textId="77777777" w:rsidR="006B37C7" w:rsidRPr="00B876F5" w:rsidRDefault="00000000">
      <w:pPr>
        <w:numPr>
          <w:ilvl w:val="0"/>
          <w:numId w:val="2"/>
        </w:numPr>
        <w:rPr>
          <w:rFonts w:asciiTheme="majorHAnsi" w:eastAsia="Calibri" w:hAnsiTheme="majorHAnsi" w:cstheme="majorHAnsi"/>
          <w:sz w:val="24"/>
          <w:szCs w:val="24"/>
        </w:rPr>
      </w:pPr>
      <w:r w:rsidRPr="00B876F5">
        <w:rPr>
          <w:rFonts w:asciiTheme="majorHAnsi" w:eastAsia="Calibri" w:hAnsiTheme="majorHAnsi" w:cstheme="majorHAnsi"/>
          <w:sz w:val="24"/>
          <w:szCs w:val="24"/>
        </w:rPr>
        <w:t>Effectively utilize various reading fluency techniques in instruction.</w:t>
      </w:r>
    </w:p>
    <w:p w14:paraId="00000019" w14:textId="77777777" w:rsidR="006B37C7" w:rsidRPr="00B876F5" w:rsidRDefault="00000000">
      <w:pPr>
        <w:numPr>
          <w:ilvl w:val="0"/>
          <w:numId w:val="2"/>
        </w:numPr>
        <w:rPr>
          <w:rFonts w:asciiTheme="majorHAnsi" w:eastAsia="Calibri" w:hAnsiTheme="majorHAnsi" w:cstheme="majorHAnsi"/>
          <w:sz w:val="24"/>
          <w:szCs w:val="24"/>
        </w:rPr>
      </w:pPr>
      <w:r w:rsidRPr="00B876F5">
        <w:rPr>
          <w:rFonts w:asciiTheme="majorHAnsi" w:eastAsia="Calibri" w:hAnsiTheme="majorHAnsi" w:cstheme="majorHAnsi"/>
          <w:sz w:val="24"/>
          <w:szCs w:val="24"/>
        </w:rPr>
        <w:t>Understand and implement the relationship between oral and academic language in literacy instruction.</w:t>
      </w:r>
    </w:p>
    <w:p w14:paraId="0000001A" w14:textId="77777777" w:rsidR="006B37C7" w:rsidRPr="00B876F5" w:rsidRDefault="00000000">
      <w:pPr>
        <w:numPr>
          <w:ilvl w:val="0"/>
          <w:numId w:val="2"/>
        </w:numPr>
        <w:rPr>
          <w:rFonts w:asciiTheme="majorHAnsi" w:eastAsia="Calibri" w:hAnsiTheme="majorHAnsi" w:cstheme="majorHAnsi"/>
          <w:sz w:val="24"/>
          <w:szCs w:val="24"/>
        </w:rPr>
      </w:pPr>
      <w:r w:rsidRPr="00B876F5">
        <w:rPr>
          <w:rFonts w:asciiTheme="majorHAnsi" w:eastAsia="Calibri" w:hAnsiTheme="majorHAnsi" w:cstheme="majorHAnsi"/>
          <w:sz w:val="24"/>
          <w:szCs w:val="24"/>
        </w:rPr>
        <w:t>Develop strategies to address reading difficulties based on assessment outcomes and individual student needs.</w:t>
      </w:r>
    </w:p>
    <w:p w14:paraId="0000001B" w14:textId="77777777" w:rsidR="006B37C7" w:rsidRPr="00B876F5" w:rsidRDefault="006B37C7">
      <w:pPr>
        <w:rPr>
          <w:rFonts w:asciiTheme="majorHAnsi" w:eastAsia="Calibri" w:hAnsiTheme="majorHAnsi" w:cstheme="majorHAnsi"/>
          <w:b/>
          <w:sz w:val="24"/>
          <w:szCs w:val="24"/>
        </w:rPr>
      </w:pPr>
    </w:p>
    <w:p w14:paraId="0000001C" w14:textId="77777777" w:rsidR="006B37C7" w:rsidRPr="00B876F5" w:rsidRDefault="00000000">
      <w:pPr>
        <w:rPr>
          <w:rFonts w:asciiTheme="majorHAnsi" w:eastAsia="Calibri" w:hAnsiTheme="majorHAnsi" w:cstheme="majorHAnsi"/>
          <w:b/>
          <w:sz w:val="24"/>
          <w:szCs w:val="24"/>
        </w:rPr>
      </w:pPr>
      <w:r w:rsidRPr="00B876F5">
        <w:rPr>
          <w:rFonts w:asciiTheme="majorHAnsi" w:eastAsia="Calibri" w:hAnsiTheme="majorHAnsi" w:cstheme="majorHAnsi"/>
          <w:b/>
          <w:sz w:val="24"/>
          <w:szCs w:val="24"/>
        </w:rPr>
        <w:t>COURSE STRUCTURE:</w:t>
      </w:r>
    </w:p>
    <w:p w14:paraId="3F76049D" w14:textId="19EC7CB5" w:rsidR="00AC6365" w:rsidRPr="00B876F5" w:rsidRDefault="00AC6365" w:rsidP="00AC6365">
      <w:pPr>
        <w:rPr>
          <w:rFonts w:asciiTheme="majorHAnsi" w:hAnsiTheme="majorHAnsi" w:cstheme="majorHAnsi"/>
          <w:sz w:val="24"/>
          <w:szCs w:val="24"/>
        </w:rPr>
      </w:pPr>
      <w:r w:rsidRPr="00B876F5">
        <w:rPr>
          <w:rFonts w:asciiTheme="majorHAnsi" w:hAnsiTheme="majorHAnsi" w:cstheme="majorHAnsi"/>
          <w:sz w:val="24"/>
          <w:szCs w:val="24"/>
        </w:rPr>
        <w:t xml:space="preserve">The course is divided into several modules, each including embedded learning goals that align directly with the FLDOE standards. Every module incorporates a course lecture with assigned readings/videos, interactive activities, and formative assessments. The course concludes with a summative assessment. Students are given a specific number of weeks to complete each course (refer to the Instructions forum at the beginning of the course, as this varies between districts), after which they will be un-enrolled. If you require an extension, please email the instructor. Please </w:t>
      </w:r>
      <w:r w:rsidRPr="00B876F5">
        <w:rPr>
          <w:rFonts w:asciiTheme="majorHAnsi" w:hAnsiTheme="majorHAnsi" w:cstheme="majorHAnsi"/>
          <w:sz w:val="24"/>
          <w:szCs w:val="24"/>
        </w:rPr>
        <w:t>note</w:t>
      </w:r>
      <w:r w:rsidRPr="00B876F5">
        <w:rPr>
          <w:rFonts w:asciiTheme="majorHAnsi" w:hAnsiTheme="majorHAnsi" w:cstheme="majorHAnsi"/>
          <w:sz w:val="24"/>
          <w:szCs w:val="24"/>
        </w:rPr>
        <w:t>:</w:t>
      </w:r>
    </w:p>
    <w:p w14:paraId="26FAF298" w14:textId="77777777" w:rsidR="00AC6365" w:rsidRPr="00B876F5" w:rsidRDefault="00AC6365" w:rsidP="00AC6365">
      <w:pPr>
        <w:pStyle w:val="ListParagraph"/>
        <w:numPr>
          <w:ilvl w:val="0"/>
          <w:numId w:val="4"/>
        </w:numPr>
        <w:rPr>
          <w:rFonts w:asciiTheme="majorHAnsi" w:hAnsiTheme="majorHAnsi" w:cstheme="majorHAnsi"/>
          <w:sz w:val="24"/>
          <w:szCs w:val="24"/>
        </w:rPr>
      </w:pPr>
      <w:r w:rsidRPr="00B876F5">
        <w:rPr>
          <w:rFonts w:asciiTheme="majorHAnsi" w:hAnsiTheme="majorHAnsi" w:cstheme="majorHAnsi"/>
          <w:sz w:val="24"/>
          <w:szCs w:val="24"/>
        </w:rPr>
        <w:t>Some elements of the course are optional (such as resources available at the start of the course, etc.). In these cases, you can hover over the box and self-check it to track your progress</w:t>
      </w:r>
      <w:r w:rsidRPr="00B876F5">
        <w:rPr>
          <w:rFonts w:asciiTheme="majorHAnsi" w:hAnsiTheme="majorHAnsi" w:cstheme="majorHAnsi"/>
          <w:sz w:val="24"/>
          <w:szCs w:val="24"/>
        </w:rPr>
        <w:t>.</w:t>
      </w:r>
    </w:p>
    <w:p w14:paraId="5EB73EED" w14:textId="77777777" w:rsidR="00AC6365" w:rsidRPr="00B876F5" w:rsidRDefault="00AC6365" w:rsidP="00AC6365">
      <w:pPr>
        <w:pStyle w:val="ListParagraph"/>
        <w:numPr>
          <w:ilvl w:val="0"/>
          <w:numId w:val="4"/>
        </w:numPr>
        <w:rPr>
          <w:rFonts w:asciiTheme="majorHAnsi" w:hAnsiTheme="majorHAnsi" w:cstheme="majorHAnsi"/>
          <w:sz w:val="24"/>
          <w:szCs w:val="24"/>
        </w:rPr>
      </w:pPr>
      <w:r w:rsidRPr="00B876F5">
        <w:rPr>
          <w:rFonts w:asciiTheme="majorHAnsi" w:hAnsiTheme="majorHAnsi" w:cstheme="majorHAnsi"/>
          <w:sz w:val="24"/>
          <w:szCs w:val="24"/>
        </w:rPr>
        <w:t>Complete one module at a time.</w:t>
      </w:r>
    </w:p>
    <w:p w14:paraId="2801BFDC" w14:textId="77777777" w:rsidR="00AC6365" w:rsidRPr="00B876F5" w:rsidRDefault="00AC6365" w:rsidP="00AC6365">
      <w:pPr>
        <w:pStyle w:val="ListParagraph"/>
        <w:numPr>
          <w:ilvl w:val="0"/>
          <w:numId w:val="4"/>
        </w:numPr>
        <w:rPr>
          <w:rFonts w:asciiTheme="majorHAnsi" w:hAnsiTheme="majorHAnsi" w:cstheme="majorHAnsi"/>
          <w:sz w:val="24"/>
          <w:szCs w:val="24"/>
        </w:rPr>
      </w:pPr>
      <w:r w:rsidRPr="00B876F5">
        <w:rPr>
          <w:rFonts w:asciiTheme="majorHAnsi" w:hAnsiTheme="majorHAnsi" w:cstheme="majorHAnsi"/>
          <w:sz w:val="24"/>
          <w:szCs w:val="24"/>
        </w:rPr>
        <w:t>The system will "auto-check" the course components when the requirements have been satisfied.</w:t>
      </w:r>
    </w:p>
    <w:p w14:paraId="2D9BD985" w14:textId="165DD003" w:rsidR="00AC6365" w:rsidRPr="00B876F5" w:rsidRDefault="00AC6365" w:rsidP="00AC6365">
      <w:pPr>
        <w:pStyle w:val="ListParagraph"/>
        <w:numPr>
          <w:ilvl w:val="0"/>
          <w:numId w:val="4"/>
        </w:numPr>
        <w:rPr>
          <w:rFonts w:asciiTheme="majorHAnsi" w:hAnsiTheme="majorHAnsi" w:cstheme="majorHAnsi"/>
          <w:sz w:val="24"/>
          <w:szCs w:val="24"/>
        </w:rPr>
      </w:pPr>
      <w:r w:rsidRPr="00B876F5">
        <w:rPr>
          <w:rFonts w:asciiTheme="majorHAnsi" w:hAnsiTheme="majorHAnsi" w:cstheme="majorHAnsi"/>
          <w:sz w:val="24"/>
          <w:szCs w:val="24"/>
        </w:rPr>
        <w:t>Certificates of Completion will be made accessible in the final module once all assignments are submitted and participation and hour requirements have been fulfilled.</w:t>
      </w:r>
    </w:p>
    <w:p w14:paraId="00000021" w14:textId="77777777" w:rsidR="006B37C7" w:rsidRPr="00B876F5" w:rsidRDefault="006B37C7">
      <w:pPr>
        <w:rPr>
          <w:rFonts w:asciiTheme="majorHAnsi" w:eastAsia="Calibri" w:hAnsiTheme="majorHAnsi" w:cstheme="majorHAnsi"/>
          <w:b/>
          <w:sz w:val="24"/>
          <w:szCs w:val="24"/>
        </w:rPr>
      </w:pPr>
    </w:p>
    <w:p w14:paraId="00000022" w14:textId="77777777" w:rsidR="006B37C7" w:rsidRPr="00B876F5" w:rsidRDefault="00000000">
      <w:pPr>
        <w:rPr>
          <w:rFonts w:asciiTheme="majorHAnsi" w:eastAsia="Calibri" w:hAnsiTheme="majorHAnsi" w:cstheme="majorHAnsi"/>
          <w:b/>
          <w:sz w:val="24"/>
          <w:szCs w:val="24"/>
        </w:rPr>
      </w:pPr>
      <w:r w:rsidRPr="00B876F5">
        <w:rPr>
          <w:rFonts w:asciiTheme="majorHAnsi" w:eastAsia="Calibri" w:hAnsiTheme="majorHAnsi" w:cstheme="majorHAnsi"/>
          <w:b/>
          <w:sz w:val="24"/>
          <w:szCs w:val="24"/>
        </w:rPr>
        <w:t>COURSE REQUIREMENTS</w:t>
      </w:r>
    </w:p>
    <w:p w14:paraId="00000023" w14:textId="5BCFA378" w:rsidR="006B37C7" w:rsidRPr="00B876F5" w:rsidRDefault="00000000">
      <w:pPr>
        <w:rPr>
          <w:rFonts w:asciiTheme="majorHAnsi" w:eastAsia="Calibri" w:hAnsiTheme="majorHAnsi" w:cstheme="majorHAnsi"/>
          <w:sz w:val="24"/>
          <w:szCs w:val="24"/>
        </w:rPr>
      </w:pPr>
      <w:r w:rsidRPr="00B876F5">
        <w:rPr>
          <w:rFonts w:asciiTheme="majorHAnsi" w:eastAsia="Calibri" w:hAnsiTheme="majorHAnsi" w:cstheme="majorHAnsi"/>
          <w:sz w:val="24"/>
          <w:szCs w:val="24"/>
        </w:rPr>
        <w:t>To receive a passing grade</w:t>
      </w:r>
      <w:r w:rsidR="00AC6365" w:rsidRPr="00B876F5">
        <w:rPr>
          <w:rFonts w:asciiTheme="majorHAnsi" w:eastAsia="Calibri" w:hAnsiTheme="majorHAnsi" w:cstheme="majorHAnsi"/>
          <w:sz w:val="24"/>
          <w:szCs w:val="24"/>
        </w:rPr>
        <w:t xml:space="preserve">, </w:t>
      </w:r>
      <w:r w:rsidRPr="00B876F5">
        <w:rPr>
          <w:rFonts w:asciiTheme="majorHAnsi" w:eastAsia="Calibri" w:hAnsiTheme="majorHAnsi" w:cstheme="majorHAnsi"/>
          <w:sz w:val="24"/>
          <w:szCs w:val="24"/>
        </w:rPr>
        <w:t>participants are expected to:</w:t>
      </w:r>
    </w:p>
    <w:p w14:paraId="00000024" w14:textId="77777777" w:rsidR="006B37C7" w:rsidRPr="00B876F5" w:rsidRDefault="006B37C7">
      <w:pPr>
        <w:rPr>
          <w:rFonts w:asciiTheme="majorHAnsi" w:eastAsia="Calibri" w:hAnsiTheme="majorHAnsi" w:cstheme="majorHAnsi"/>
          <w:sz w:val="24"/>
          <w:szCs w:val="24"/>
        </w:rPr>
      </w:pPr>
    </w:p>
    <w:p w14:paraId="00000025" w14:textId="77777777" w:rsidR="006B37C7" w:rsidRPr="00B876F5" w:rsidRDefault="00000000">
      <w:pPr>
        <w:numPr>
          <w:ilvl w:val="0"/>
          <w:numId w:val="3"/>
        </w:numPr>
        <w:rPr>
          <w:rFonts w:asciiTheme="majorHAnsi" w:eastAsia="Calibri" w:hAnsiTheme="majorHAnsi" w:cstheme="majorHAnsi"/>
          <w:sz w:val="24"/>
          <w:szCs w:val="24"/>
        </w:rPr>
      </w:pPr>
      <w:r w:rsidRPr="00B876F5">
        <w:rPr>
          <w:rFonts w:asciiTheme="majorHAnsi" w:eastAsia="Calibri" w:hAnsiTheme="majorHAnsi" w:cstheme="majorHAnsi"/>
          <w:sz w:val="24"/>
          <w:szCs w:val="24"/>
        </w:rPr>
        <w:t>Tap, scroll, click, and swipe through all interactive course content and activities from beginning to end.</w:t>
      </w:r>
    </w:p>
    <w:p w14:paraId="00000026" w14:textId="77777777" w:rsidR="006B37C7" w:rsidRPr="00B876F5" w:rsidRDefault="00000000">
      <w:pPr>
        <w:numPr>
          <w:ilvl w:val="0"/>
          <w:numId w:val="3"/>
        </w:numPr>
        <w:rPr>
          <w:rFonts w:asciiTheme="majorHAnsi" w:eastAsia="Calibri" w:hAnsiTheme="majorHAnsi" w:cstheme="majorHAnsi"/>
          <w:sz w:val="24"/>
          <w:szCs w:val="24"/>
        </w:rPr>
      </w:pPr>
      <w:r w:rsidRPr="00B876F5">
        <w:rPr>
          <w:rFonts w:asciiTheme="majorHAnsi" w:eastAsia="Calibri" w:hAnsiTheme="majorHAnsi" w:cstheme="majorHAnsi"/>
          <w:sz w:val="24"/>
          <w:szCs w:val="24"/>
        </w:rPr>
        <w:t>Complete required readings  (online and offline access to readings will be provided in most cases).</w:t>
      </w:r>
    </w:p>
    <w:p w14:paraId="00000027" w14:textId="77777777" w:rsidR="006B37C7" w:rsidRPr="00B876F5" w:rsidRDefault="00000000">
      <w:pPr>
        <w:numPr>
          <w:ilvl w:val="0"/>
          <w:numId w:val="3"/>
        </w:numPr>
        <w:rPr>
          <w:rFonts w:asciiTheme="majorHAnsi" w:eastAsia="Calibri" w:hAnsiTheme="majorHAnsi" w:cstheme="majorHAnsi"/>
          <w:sz w:val="24"/>
          <w:szCs w:val="24"/>
        </w:rPr>
      </w:pPr>
      <w:r w:rsidRPr="00B876F5">
        <w:rPr>
          <w:rFonts w:asciiTheme="majorHAnsi" w:eastAsia="Calibri" w:hAnsiTheme="majorHAnsi" w:cstheme="majorHAnsi"/>
          <w:sz w:val="24"/>
          <w:szCs w:val="24"/>
        </w:rPr>
        <w:t>View required videos in full.</w:t>
      </w:r>
    </w:p>
    <w:p w14:paraId="00000028" w14:textId="77777777" w:rsidR="006B37C7" w:rsidRPr="00B876F5" w:rsidRDefault="00000000">
      <w:pPr>
        <w:numPr>
          <w:ilvl w:val="0"/>
          <w:numId w:val="3"/>
        </w:numPr>
        <w:rPr>
          <w:rFonts w:asciiTheme="majorHAnsi" w:eastAsia="Calibri" w:hAnsiTheme="majorHAnsi" w:cstheme="majorHAnsi"/>
          <w:sz w:val="24"/>
          <w:szCs w:val="24"/>
        </w:rPr>
      </w:pPr>
      <w:r w:rsidRPr="00B876F5">
        <w:rPr>
          <w:rFonts w:asciiTheme="majorHAnsi" w:eastAsia="Calibri" w:hAnsiTheme="majorHAnsi" w:cstheme="majorHAnsi"/>
          <w:sz w:val="24"/>
          <w:szCs w:val="24"/>
        </w:rPr>
        <w:t>Pass all quizzes and/or scenarios.</w:t>
      </w:r>
    </w:p>
    <w:p w14:paraId="00000029" w14:textId="77777777" w:rsidR="006B37C7" w:rsidRPr="00B876F5" w:rsidRDefault="00000000">
      <w:pPr>
        <w:numPr>
          <w:ilvl w:val="0"/>
          <w:numId w:val="3"/>
        </w:numPr>
        <w:rPr>
          <w:rFonts w:asciiTheme="majorHAnsi" w:eastAsia="Calibri" w:hAnsiTheme="majorHAnsi" w:cstheme="majorHAnsi"/>
          <w:sz w:val="24"/>
          <w:szCs w:val="24"/>
        </w:rPr>
      </w:pPr>
      <w:r w:rsidRPr="00B876F5">
        <w:rPr>
          <w:rFonts w:asciiTheme="majorHAnsi" w:eastAsia="Calibri" w:hAnsiTheme="majorHAnsi" w:cstheme="majorHAnsi"/>
          <w:sz w:val="24"/>
          <w:szCs w:val="24"/>
        </w:rPr>
        <w:t>Complete and submit formative assessments.</w:t>
      </w:r>
    </w:p>
    <w:p w14:paraId="0000002A" w14:textId="77777777" w:rsidR="006B37C7" w:rsidRPr="00B876F5" w:rsidRDefault="00000000">
      <w:pPr>
        <w:numPr>
          <w:ilvl w:val="0"/>
          <w:numId w:val="3"/>
        </w:numPr>
        <w:rPr>
          <w:rFonts w:asciiTheme="majorHAnsi" w:eastAsia="Calibri" w:hAnsiTheme="majorHAnsi" w:cstheme="majorHAnsi"/>
          <w:sz w:val="24"/>
          <w:szCs w:val="24"/>
        </w:rPr>
      </w:pPr>
      <w:r w:rsidRPr="00B876F5">
        <w:rPr>
          <w:rFonts w:asciiTheme="majorHAnsi" w:eastAsia="Calibri" w:hAnsiTheme="majorHAnsi" w:cstheme="majorHAnsi"/>
          <w:sz w:val="24"/>
          <w:szCs w:val="24"/>
        </w:rPr>
        <w:t>Complete and submit summative assessments.</w:t>
      </w:r>
    </w:p>
    <w:p w14:paraId="0000002B" w14:textId="77777777" w:rsidR="006B37C7" w:rsidRPr="00B876F5" w:rsidRDefault="006B37C7">
      <w:pPr>
        <w:rPr>
          <w:rFonts w:asciiTheme="majorHAnsi" w:eastAsia="Calibri" w:hAnsiTheme="majorHAnsi" w:cstheme="majorHAnsi"/>
          <w:sz w:val="24"/>
          <w:szCs w:val="24"/>
        </w:rPr>
      </w:pPr>
    </w:p>
    <w:p w14:paraId="3AB8AED4" w14:textId="77777777" w:rsidR="00871F12" w:rsidRPr="00B876F5" w:rsidRDefault="00871F12">
      <w:pPr>
        <w:rPr>
          <w:rFonts w:asciiTheme="majorHAnsi" w:eastAsia="Calibri" w:hAnsiTheme="majorHAnsi" w:cstheme="majorHAnsi"/>
          <w:b/>
          <w:sz w:val="24"/>
          <w:szCs w:val="24"/>
        </w:rPr>
      </w:pPr>
    </w:p>
    <w:p w14:paraId="5F9583FF" w14:textId="77777777" w:rsidR="00871F12" w:rsidRPr="00B876F5" w:rsidRDefault="00871F12">
      <w:pPr>
        <w:rPr>
          <w:rFonts w:asciiTheme="majorHAnsi" w:eastAsia="Calibri" w:hAnsiTheme="majorHAnsi" w:cstheme="majorHAnsi"/>
          <w:b/>
          <w:sz w:val="24"/>
          <w:szCs w:val="24"/>
        </w:rPr>
      </w:pPr>
    </w:p>
    <w:p w14:paraId="501C9F88" w14:textId="77777777" w:rsidR="00BF39E0" w:rsidRPr="00B876F5" w:rsidRDefault="00BF39E0">
      <w:pPr>
        <w:rPr>
          <w:rFonts w:asciiTheme="majorHAnsi" w:eastAsia="Calibri" w:hAnsiTheme="majorHAnsi" w:cstheme="majorHAnsi"/>
          <w:b/>
          <w:sz w:val="24"/>
          <w:szCs w:val="24"/>
        </w:rPr>
      </w:pPr>
    </w:p>
    <w:p w14:paraId="111C4227" w14:textId="77777777" w:rsidR="00BF39E0" w:rsidRPr="00B876F5" w:rsidRDefault="00BF39E0">
      <w:pPr>
        <w:rPr>
          <w:rFonts w:asciiTheme="majorHAnsi" w:eastAsia="Calibri" w:hAnsiTheme="majorHAnsi" w:cstheme="majorHAnsi"/>
          <w:b/>
          <w:sz w:val="24"/>
          <w:szCs w:val="24"/>
        </w:rPr>
      </w:pPr>
    </w:p>
    <w:p w14:paraId="0000002C" w14:textId="7521147F" w:rsidR="006B37C7" w:rsidRPr="00B876F5" w:rsidRDefault="00000000">
      <w:pPr>
        <w:rPr>
          <w:rFonts w:asciiTheme="majorHAnsi" w:eastAsia="Calibri" w:hAnsiTheme="majorHAnsi" w:cstheme="majorHAnsi"/>
          <w:b/>
          <w:sz w:val="24"/>
          <w:szCs w:val="24"/>
        </w:rPr>
      </w:pPr>
      <w:r w:rsidRPr="00B876F5">
        <w:rPr>
          <w:rFonts w:asciiTheme="majorHAnsi" w:eastAsia="Calibri" w:hAnsiTheme="majorHAnsi" w:cstheme="majorHAnsi"/>
          <w:b/>
          <w:sz w:val="24"/>
          <w:szCs w:val="24"/>
        </w:rPr>
        <w:lastRenderedPageBreak/>
        <w:t>GRADING:</w:t>
      </w:r>
    </w:p>
    <w:p w14:paraId="0000002D" w14:textId="77777777" w:rsidR="006B37C7" w:rsidRPr="00B876F5" w:rsidRDefault="00000000">
      <w:pPr>
        <w:rPr>
          <w:rFonts w:asciiTheme="majorHAnsi" w:eastAsia="Calibri" w:hAnsiTheme="majorHAnsi" w:cstheme="majorHAnsi"/>
          <w:sz w:val="24"/>
          <w:szCs w:val="24"/>
        </w:rPr>
      </w:pPr>
      <w:r w:rsidRPr="00B876F5">
        <w:rPr>
          <w:rFonts w:asciiTheme="majorHAnsi" w:eastAsia="Calibri" w:hAnsiTheme="majorHAnsi" w:cstheme="majorHAnsi"/>
          <w:sz w:val="24"/>
          <w:szCs w:val="24"/>
        </w:rPr>
        <w:t>Participants must meet all the course requirements to pass the course. Certificates of Completion will be made available once all assignments have been submitted, participation requirements have been met, and the mandatory 60 hours have been logged in the learning management system. Please note that this is a 60-hour online course, designed to be completed at your own pace, asynchronously. We encourage participants to stay organized, maintain regular progress, and reach out for any required assistance. Our commitment is to provide you with a rich learning experience that will aid you in delivering high-quality reading instruction for your students. We look forward to your participation!</w:t>
      </w:r>
    </w:p>
    <w:p w14:paraId="0000002E" w14:textId="49D8884C" w:rsidR="006B37C7" w:rsidRPr="00B876F5" w:rsidRDefault="00000000">
      <w:pPr>
        <w:widowControl w:val="0"/>
        <w:spacing w:before="266" w:line="240" w:lineRule="auto"/>
        <w:rPr>
          <w:rFonts w:asciiTheme="majorHAnsi" w:eastAsia="Calibri" w:hAnsiTheme="majorHAnsi" w:cstheme="majorHAnsi"/>
          <w:b/>
          <w:sz w:val="24"/>
          <w:szCs w:val="24"/>
        </w:rPr>
      </w:pPr>
      <w:r w:rsidRPr="00B876F5">
        <w:rPr>
          <w:rFonts w:asciiTheme="majorHAnsi" w:eastAsia="Calibri" w:hAnsiTheme="majorHAnsi" w:cstheme="majorHAnsi"/>
          <w:b/>
          <w:sz w:val="24"/>
          <w:szCs w:val="24"/>
        </w:rPr>
        <w:t>RE</w:t>
      </w:r>
      <w:r w:rsidR="00BF39E0" w:rsidRPr="00B876F5">
        <w:rPr>
          <w:rFonts w:asciiTheme="majorHAnsi" w:eastAsia="Calibri" w:hAnsiTheme="majorHAnsi" w:cstheme="majorHAnsi"/>
          <w:b/>
          <w:sz w:val="24"/>
          <w:szCs w:val="24"/>
        </w:rPr>
        <w:t>FERENCES</w:t>
      </w:r>
      <w:r w:rsidRPr="00B876F5">
        <w:rPr>
          <w:rFonts w:asciiTheme="majorHAnsi" w:eastAsia="Calibri" w:hAnsiTheme="majorHAnsi" w:cstheme="majorHAnsi"/>
          <w:b/>
          <w:sz w:val="24"/>
          <w:szCs w:val="24"/>
        </w:rPr>
        <w:t xml:space="preserve">: </w:t>
      </w:r>
    </w:p>
    <w:p w14:paraId="0000002F"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The Access Center. (2019, September 26). Early reading assessment: A guiding tool for instruction. Reading Rockets. </w:t>
      </w:r>
      <w:hyperlink r:id="rId8">
        <w:r w:rsidRPr="00B876F5">
          <w:rPr>
            <w:rFonts w:asciiTheme="majorHAnsi" w:hAnsiTheme="majorHAnsi" w:cstheme="majorHAnsi"/>
            <w:color w:val="1155CC"/>
            <w:sz w:val="24"/>
            <w:szCs w:val="24"/>
            <w:u w:val="single"/>
          </w:rPr>
          <w:t>https://www.readingrockets.org/article/early-reading-assessment-guiding-tool-instruction</w:t>
        </w:r>
      </w:hyperlink>
    </w:p>
    <w:p w14:paraId="00000030"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Adler, C. R. (2019, December 18). Seven strategies to teach students text comprehension. Reading Rockets. </w:t>
      </w:r>
      <w:hyperlink r:id="rId9">
        <w:r w:rsidRPr="00B876F5">
          <w:rPr>
            <w:rFonts w:asciiTheme="majorHAnsi" w:hAnsiTheme="majorHAnsi" w:cstheme="majorHAnsi"/>
            <w:color w:val="1155CC"/>
            <w:sz w:val="24"/>
            <w:szCs w:val="24"/>
            <w:u w:val="single"/>
          </w:rPr>
          <w:t>https://www.readingrockets.org/article/seven-strategies-teach-students-text-comprehension</w:t>
        </w:r>
      </w:hyperlink>
    </w:p>
    <w:p w14:paraId="00000031" w14:textId="77777777" w:rsidR="006B37C7" w:rsidRPr="00B876F5" w:rsidRDefault="00000000">
      <w:pPr>
        <w:ind w:left="720" w:hanging="720"/>
        <w:rPr>
          <w:rFonts w:asciiTheme="majorHAnsi" w:hAnsiTheme="majorHAnsi" w:cstheme="majorHAnsi"/>
          <w:sz w:val="24"/>
          <w:szCs w:val="24"/>
        </w:rPr>
      </w:pPr>
      <w:proofErr w:type="spellStart"/>
      <w:r w:rsidRPr="00B876F5">
        <w:rPr>
          <w:rFonts w:asciiTheme="majorHAnsi" w:hAnsiTheme="majorHAnsi" w:cstheme="majorHAnsi"/>
          <w:sz w:val="24"/>
          <w:szCs w:val="24"/>
        </w:rPr>
        <w:t>Bafile</w:t>
      </w:r>
      <w:proofErr w:type="spellEnd"/>
      <w:r w:rsidRPr="00B876F5">
        <w:rPr>
          <w:rFonts w:asciiTheme="majorHAnsi" w:hAnsiTheme="majorHAnsi" w:cstheme="majorHAnsi"/>
          <w:sz w:val="24"/>
          <w:szCs w:val="24"/>
        </w:rPr>
        <w:t xml:space="preserve">, C. (2021, September 9). The home language: An English language learner's most valuable resource. Reading Rockets. </w:t>
      </w:r>
      <w:hyperlink r:id="rId10" w:anchor="h-home-language-in-the-classroom">
        <w:r w:rsidRPr="00B876F5">
          <w:rPr>
            <w:rFonts w:asciiTheme="majorHAnsi" w:hAnsiTheme="majorHAnsi" w:cstheme="majorHAnsi"/>
            <w:color w:val="1155CC"/>
            <w:sz w:val="24"/>
            <w:szCs w:val="24"/>
            <w:u w:val="single"/>
          </w:rPr>
          <w:t>https://www.colorincolorado.org/article/home-language-english-language-learners-most-valuable-resource#h-home-language-in-the-classroom</w:t>
        </w:r>
      </w:hyperlink>
    </w:p>
    <w:p w14:paraId="00000032"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Beard, E. (2021, December 7). Last but not least: The role of communication in assessment empowerment. NWEA. </w:t>
      </w:r>
      <w:hyperlink r:id="rId11">
        <w:r w:rsidRPr="00B876F5">
          <w:rPr>
            <w:rFonts w:asciiTheme="majorHAnsi" w:hAnsiTheme="majorHAnsi" w:cstheme="majorHAnsi"/>
            <w:color w:val="1155CC"/>
            <w:sz w:val="24"/>
            <w:szCs w:val="24"/>
            <w:u w:val="single"/>
          </w:rPr>
          <w:t>https://www.nwea.org/blog/2021/last-but-not-least-the-role-of-communication-in-assessment-empowerment/</w:t>
        </w:r>
      </w:hyperlink>
    </w:p>
    <w:p w14:paraId="00000033"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Beck, I., McKeown, M., &amp; </w:t>
      </w:r>
      <w:proofErr w:type="spellStart"/>
      <w:r w:rsidRPr="00B876F5">
        <w:rPr>
          <w:rFonts w:asciiTheme="majorHAnsi" w:hAnsiTheme="majorHAnsi" w:cstheme="majorHAnsi"/>
          <w:sz w:val="24"/>
          <w:szCs w:val="24"/>
        </w:rPr>
        <w:t>Kucan</w:t>
      </w:r>
      <w:proofErr w:type="spellEnd"/>
      <w:r w:rsidRPr="00B876F5">
        <w:rPr>
          <w:rFonts w:asciiTheme="majorHAnsi" w:hAnsiTheme="majorHAnsi" w:cstheme="majorHAnsi"/>
          <w:sz w:val="24"/>
          <w:szCs w:val="24"/>
        </w:rPr>
        <w:t xml:space="preserve">, L. (2020, October 15). Choosing words to teach. Reading Rockets. </w:t>
      </w:r>
      <w:hyperlink r:id="rId12">
        <w:r w:rsidRPr="00B876F5">
          <w:rPr>
            <w:rFonts w:asciiTheme="majorHAnsi" w:hAnsiTheme="majorHAnsi" w:cstheme="majorHAnsi"/>
            <w:color w:val="1155CC"/>
            <w:sz w:val="24"/>
            <w:szCs w:val="24"/>
            <w:u w:val="single"/>
          </w:rPr>
          <w:t>https://www.readingrockets.org/article/choosing-words-teach</w:t>
        </w:r>
      </w:hyperlink>
    </w:p>
    <w:p w14:paraId="00000034" w14:textId="77777777" w:rsidR="006B37C7" w:rsidRPr="00B876F5" w:rsidRDefault="00000000">
      <w:pPr>
        <w:ind w:left="720" w:hanging="720"/>
        <w:rPr>
          <w:rFonts w:asciiTheme="majorHAnsi" w:hAnsiTheme="majorHAnsi" w:cstheme="majorHAnsi"/>
          <w:sz w:val="24"/>
          <w:szCs w:val="24"/>
        </w:rPr>
      </w:pPr>
      <w:proofErr w:type="spellStart"/>
      <w:r w:rsidRPr="00B876F5">
        <w:rPr>
          <w:rFonts w:asciiTheme="majorHAnsi" w:hAnsiTheme="majorHAnsi" w:cstheme="majorHAnsi"/>
          <w:sz w:val="24"/>
          <w:szCs w:val="24"/>
        </w:rPr>
        <w:t>Buttorff</w:t>
      </w:r>
      <w:proofErr w:type="spellEnd"/>
      <w:r w:rsidRPr="00B876F5">
        <w:rPr>
          <w:rFonts w:asciiTheme="majorHAnsi" w:hAnsiTheme="majorHAnsi" w:cstheme="majorHAnsi"/>
          <w:sz w:val="24"/>
          <w:szCs w:val="24"/>
        </w:rPr>
        <w:t xml:space="preserve">, D. (2022). 10 ways for teachers and parents to communicate about assessments. NWEA. </w:t>
      </w:r>
      <w:hyperlink r:id="rId13">
        <w:r w:rsidRPr="00B876F5">
          <w:rPr>
            <w:rFonts w:asciiTheme="majorHAnsi" w:hAnsiTheme="majorHAnsi" w:cstheme="majorHAnsi"/>
            <w:color w:val="1155CC"/>
            <w:sz w:val="24"/>
            <w:szCs w:val="24"/>
            <w:u w:val="single"/>
          </w:rPr>
          <w:t>https://www.nwea.org/blog/2022/10-ways-for-teachers-parents-to-communicate-better-about-assessments/</w:t>
        </w:r>
      </w:hyperlink>
    </w:p>
    <w:p w14:paraId="00000035"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Center for Dyslexia. (n.d.). An overview of dyslexia [Video]. YouTube. </w:t>
      </w:r>
      <w:hyperlink r:id="rId14">
        <w:r w:rsidRPr="00B876F5">
          <w:rPr>
            <w:rFonts w:asciiTheme="majorHAnsi" w:hAnsiTheme="majorHAnsi" w:cstheme="majorHAnsi"/>
            <w:color w:val="1155CC"/>
            <w:sz w:val="24"/>
            <w:szCs w:val="24"/>
            <w:u w:val="single"/>
          </w:rPr>
          <w:t>https://youtu.be/klG8vHRLtJU</w:t>
        </w:r>
      </w:hyperlink>
    </w:p>
    <w:p w14:paraId="00000036"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Child Mind Institute. (2022, March 28). How to teach kids with dyslexia to read. </w:t>
      </w:r>
      <w:hyperlink r:id="rId15">
        <w:r w:rsidRPr="00B876F5">
          <w:rPr>
            <w:rFonts w:asciiTheme="majorHAnsi" w:hAnsiTheme="majorHAnsi" w:cstheme="majorHAnsi"/>
            <w:color w:val="1155CC"/>
            <w:sz w:val="24"/>
            <w:szCs w:val="24"/>
            <w:u w:val="single"/>
          </w:rPr>
          <w:t>https://childmind.org/article/how-to-teach-kids-with-dyslexia-to-read/</w:t>
        </w:r>
      </w:hyperlink>
    </w:p>
    <w:p w14:paraId="00000037" w14:textId="77777777" w:rsidR="006B37C7" w:rsidRPr="00B876F5" w:rsidRDefault="00000000">
      <w:pPr>
        <w:ind w:left="720" w:hanging="720"/>
        <w:rPr>
          <w:rFonts w:asciiTheme="majorHAnsi" w:hAnsiTheme="majorHAnsi" w:cstheme="majorHAnsi"/>
          <w:sz w:val="24"/>
          <w:szCs w:val="24"/>
        </w:rPr>
      </w:pPr>
      <w:proofErr w:type="spellStart"/>
      <w:r w:rsidRPr="00B876F5">
        <w:rPr>
          <w:rFonts w:asciiTheme="majorHAnsi" w:hAnsiTheme="majorHAnsi" w:cstheme="majorHAnsi"/>
          <w:sz w:val="24"/>
          <w:szCs w:val="24"/>
        </w:rPr>
        <w:t>Colorin</w:t>
      </w:r>
      <w:proofErr w:type="spellEnd"/>
      <w:r w:rsidRPr="00B876F5">
        <w:rPr>
          <w:rFonts w:asciiTheme="majorHAnsi" w:hAnsiTheme="majorHAnsi" w:cstheme="majorHAnsi"/>
          <w:sz w:val="24"/>
          <w:szCs w:val="24"/>
        </w:rPr>
        <w:t xml:space="preserve"> Colorado. (2022, August 8). Capitalizing on similarities and differences between Spanish and English. </w:t>
      </w:r>
      <w:proofErr w:type="spellStart"/>
      <w:r w:rsidRPr="00B876F5">
        <w:rPr>
          <w:rFonts w:asciiTheme="majorHAnsi" w:hAnsiTheme="majorHAnsi" w:cstheme="majorHAnsi"/>
          <w:sz w:val="24"/>
          <w:szCs w:val="24"/>
        </w:rPr>
        <w:t>Colorín</w:t>
      </w:r>
      <w:proofErr w:type="spellEnd"/>
      <w:r w:rsidRPr="00B876F5">
        <w:rPr>
          <w:rFonts w:asciiTheme="majorHAnsi" w:hAnsiTheme="majorHAnsi" w:cstheme="majorHAnsi"/>
          <w:sz w:val="24"/>
          <w:szCs w:val="24"/>
        </w:rPr>
        <w:t xml:space="preserve"> Colorado. </w:t>
      </w:r>
      <w:hyperlink r:id="rId16">
        <w:r w:rsidRPr="00B876F5">
          <w:rPr>
            <w:rFonts w:asciiTheme="majorHAnsi" w:hAnsiTheme="majorHAnsi" w:cstheme="majorHAnsi"/>
            <w:color w:val="1155CC"/>
            <w:sz w:val="24"/>
            <w:szCs w:val="24"/>
            <w:u w:val="single"/>
          </w:rPr>
          <w:t>https://www.colorincolorado.org/article/capitalizing-similarities-and-differences-between-spanish-and-english</w:t>
        </w:r>
      </w:hyperlink>
    </w:p>
    <w:p w14:paraId="00000038" w14:textId="77777777" w:rsidR="006B37C7" w:rsidRPr="00B876F5" w:rsidRDefault="00000000">
      <w:pPr>
        <w:ind w:left="720" w:hanging="720"/>
        <w:rPr>
          <w:rFonts w:asciiTheme="majorHAnsi" w:hAnsiTheme="majorHAnsi" w:cstheme="majorHAnsi"/>
          <w:sz w:val="24"/>
          <w:szCs w:val="24"/>
        </w:rPr>
      </w:pPr>
      <w:proofErr w:type="spellStart"/>
      <w:r w:rsidRPr="00B876F5">
        <w:rPr>
          <w:rFonts w:asciiTheme="majorHAnsi" w:hAnsiTheme="majorHAnsi" w:cstheme="majorHAnsi"/>
          <w:sz w:val="24"/>
          <w:szCs w:val="24"/>
        </w:rPr>
        <w:t>Colorín</w:t>
      </w:r>
      <w:proofErr w:type="spellEnd"/>
      <w:r w:rsidRPr="00B876F5">
        <w:rPr>
          <w:rFonts w:asciiTheme="majorHAnsi" w:hAnsiTheme="majorHAnsi" w:cstheme="majorHAnsi"/>
          <w:sz w:val="24"/>
          <w:szCs w:val="24"/>
        </w:rPr>
        <w:t xml:space="preserve"> Colorado. (2013, November 12). Vocabulary development with ELLs. Reading Rockets. </w:t>
      </w:r>
      <w:hyperlink r:id="rId17">
        <w:r w:rsidRPr="00B876F5">
          <w:rPr>
            <w:rFonts w:asciiTheme="majorHAnsi" w:hAnsiTheme="majorHAnsi" w:cstheme="majorHAnsi"/>
            <w:color w:val="1155CC"/>
            <w:sz w:val="24"/>
            <w:szCs w:val="24"/>
            <w:u w:val="single"/>
          </w:rPr>
          <w:t>https://www.readingrockets.org/article/vocabulary-development-ells</w:t>
        </w:r>
      </w:hyperlink>
    </w:p>
    <w:p w14:paraId="00000039" w14:textId="77777777" w:rsidR="006B37C7" w:rsidRPr="00B876F5" w:rsidRDefault="00000000">
      <w:pPr>
        <w:ind w:left="720" w:hanging="720"/>
        <w:rPr>
          <w:rFonts w:asciiTheme="majorHAnsi" w:hAnsiTheme="majorHAnsi" w:cstheme="majorHAnsi"/>
          <w:sz w:val="24"/>
          <w:szCs w:val="24"/>
        </w:rPr>
      </w:pPr>
      <w:proofErr w:type="spellStart"/>
      <w:r w:rsidRPr="00B876F5">
        <w:rPr>
          <w:rFonts w:asciiTheme="majorHAnsi" w:hAnsiTheme="majorHAnsi" w:cstheme="majorHAnsi"/>
          <w:sz w:val="24"/>
          <w:szCs w:val="24"/>
        </w:rPr>
        <w:t>Colorín</w:t>
      </w:r>
      <w:proofErr w:type="spellEnd"/>
      <w:r w:rsidRPr="00B876F5">
        <w:rPr>
          <w:rFonts w:asciiTheme="majorHAnsi" w:hAnsiTheme="majorHAnsi" w:cstheme="majorHAnsi"/>
          <w:sz w:val="24"/>
          <w:szCs w:val="24"/>
        </w:rPr>
        <w:t xml:space="preserve"> Colorado. (2019, December 19). What is the difference between social and academic English?</w:t>
      </w:r>
      <w:hyperlink r:id="rId18">
        <w:r w:rsidRPr="00B876F5">
          <w:rPr>
            <w:rFonts w:asciiTheme="majorHAnsi" w:hAnsiTheme="majorHAnsi" w:cstheme="majorHAnsi"/>
            <w:color w:val="1155CC"/>
            <w:sz w:val="24"/>
            <w:szCs w:val="24"/>
            <w:u w:val="single"/>
          </w:rPr>
          <w:t>https://www.colorincolorado.org/article/what-difference-between-social-and-academic-english</w:t>
        </w:r>
      </w:hyperlink>
    </w:p>
    <w:p w14:paraId="0000003A" w14:textId="77777777" w:rsidR="006B37C7" w:rsidRPr="00B876F5" w:rsidRDefault="00000000">
      <w:pPr>
        <w:ind w:left="720" w:hanging="720"/>
        <w:rPr>
          <w:rFonts w:asciiTheme="majorHAnsi" w:hAnsiTheme="majorHAnsi" w:cstheme="majorHAnsi"/>
          <w:sz w:val="24"/>
          <w:szCs w:val="24"/>
        </w:rPr>
      </w:pPr>
      <w:proofErr w:type="spellStart"/>
      <w:r w:rsidRPr="00B876F5">
        <w:rPr>
          <w:rFonts w:asciiTheme="majorHAnsi" w:hAnsiTheme="majorHAnsi" w:cstheme="majorHAnsi"/>
          <w:sz w:val="24"/>
          <w:szCs w:val="24"/>
        </w:rPr>
        <w:lastRenderedPageBreak/>
        <w:t>Colorín</w:t>
      </w:r>
      <w:proofErr w:type="spellEnd"/>
      <w:r w:rsidRPr="00B876F5">
        <w:rPr>
          <w:rFonts w:asciiTheme="majorHAnsi" w:hAnsiTheme="majorHAnsi" w:cstheme="majorHAnsi"/>
          <w:sz w:val="24"/>
          <w:szCs w:val="24"/>
        </w:rPr>
        <w:t xml:space="preserve"> Colorado. (2023, January 5). The home language: An English language learner's most valuable resource. </w:t>
      </w:r>
      <w:hyperlink r:id="rId19" w:anchor="h-home-language-in-the-classroom">
        <w:r w:rsidRPr="00B876F5">
          <w:rPr>
            <w:rFonts w:asciiTheme="majorHAnsi" w:hAnsiTheme="majorHAnsi" w:cstheme="majorHAnsi"/>
            <w:color w:val="1155CC"/>
            <w:sz w:val="24"/>
            <w:szCs w:val="24"/>
            <w:u w:val="single"/>
          </w:rPr>
          <w:t>https://www.colorincolorado.org/article/home-language-english-language-learners-most-valuable-resource#h-home-language-in-the-classroom</w:t>
        </w:r>
      </w:hyperlink>
    </w:p>
    <w:p w14:paraId="0000003B"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Dougherty Stahl, K., &amp; Bravo, M. (2014, May 1). Classroom vocabulary assessment for content areas. Reading Rockets. </w:t>
      </w:r>
      <w:hyperlink r:id="rId20">
        <w:r w:rsidRPr="00B876F5">
          <w:rPr>
            <w:rFonts w:asciiTheme="majorHAnsi" w:hAnsiTheme="majorHAnsi" w:cstheme="majorHAnsi"/>
            <w:color w:val="1155CC"/>
            <w:sz w:val="24"/>
            <w:szCs w:val="24"/>
            <w:u w:val="single"/>
          </w:rPr>
          <w:t>https://www.readingrockets.org/article/classroom-vocabulary-assessment-content-areas</w:t>
        </w:r>
      </w:hyperlink>
    </w:p>
    <w:p w14:paraId="0000003C"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Drummond, K. (2018, October 5). About reading disabilities, learning disabilities, and reading difficulties. Reading Rockets. </w:t>
      </w:r>
      <w:hyperlink r:id="rId21">
        <w:r w:rsidRPr="00B876F5">
          <w:rPr>
            <w:rFonts w:asciiTheme="majorHAnsi" w:hAnsiTheme="majorHAnsi" w:cstheme="majorHAnsi"/>
            <w:color w:val="1155CC"/>
            <w:sz w:val="24"/>
            <w:szCs w:val="24"/>
            <w:u w:val="single"/>
          </w:rPr>
          <w:t>https://www.readingrockets.org/article/about-reading-disabilities-learning-disabilities-and-reading-difficulties</w:t>
        </w:r>
      </w:hyperlink>
    </w:p>
    <w:p w14:paraId="0000003D"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Five from Five. (2022, August 10). Spelling rules: Help or hinder leaning to read. </w:t>
      </w:r>
      <w:hyperlink r:id="rId22">
        <w:r w:rsidRPr="00B876F5">
          <w:rPr>
            <w:rFonts w:asciiTheme="majorHAnsi" w:hAnsiTheme="majorHAnsi" w:cstheme="majorHAnsi"/>
            <w:color w:val="1155CC"/>
            <w:sz w:val="24"/>
            <w:szCs w:val="24"/>
            <w:u w:val="single"/>
          </w:rPr>
          <w:t>https://fivefromfive.com.au/phonics-teaching/essential-principles-of-systematic-and-explicit-phonics-instruction/spelling-rules-help-or-hinder-leaning-to-read/</w:t>
        </w:r>
      </w:hyperlink>
    </w:p>
    <w:p w14:paraId="0000003E"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Florida Department of Education. (2022). ELA best standards: English language arts. </w:t>
      </w:r>
      <w:hyperlink r:id="rId23">
        <w:r w:rsidRPr="00B876F5">
          <w:rPr>
            <w:rFonts w:asciiTheme="majorHAnsi" w:hAnsiTheme="majorHAnsi" w:cstheme="majorHAnsi"/>
            <w:color w:val="1155CC"/>
            <w:sz w:val="24"/>
            <w:szCs w:val="24"/>
            <w:u w:val="single"/>
          </w:rPr>
          <w:t>https://www.fldoe.org/core/fileparse.php/7539/urlt/elabeststandardsfinal.pdf</w:t>
        </w:r>
      </w:hyperlink>
    </w:p>
    <w:p w14:paraId="0000003F" w14:textId="77777777" w:rsidR="006B37C7" w:rsidRPr="00B876F5" w:rsidRDefault="00000000">
      <w:pPr>
        <w:ind w:left="720" w:hanging="720"/>
        <w:rPr>
          <w:rFonts w:asciiTheme="majorHAnsi" w:hAnsiTheme="majorHAnsi" w:cstheme="majorHAnsi"/>
          <w:sz w:val="24"/>
          <w:szCs w:val="24"/>
        </w:rPr>
      </w:pPr>
      <w:proofErr w:type="spellStart"/>
      <w:r w:rsidRPr="00B876F5">
        <w:rPr>
          <w:rFonts w:asciiTheme="majorHAnsi" w:hAnsiTheme="majorHAnsi" w:cstheme="majorHAnsi"/>
          <w:sz w:val="24"/>
          <w:szCs w:val="24"/>
        </w:rPr>
        <w:t>Genishi</w:t>
      </w:r>
      <w:proofErr w:type="spellEnd"/>
      <w:r w:rsidRPr="00B876F5">
        <w:rPr>
          <w:rFonts w:asciiTheme="majorHAnsi" w:hAnsiTheme="majorHAnsi" w:cstheme="majorHAnsi"/>
          <w:sz w:val="24"/>
          <w:szCs w:val="24"/>
        </w:rPr>
        <w:t xml:space="preserve">. (2022, October 2). Young children’s oral language development. Reading Rockets. </w:t>
      </w:r>
      <w:hyperlink r:id="rId24">
        <w:r w:rsidRPr="00B876F5">
          <w:rPr>
            <w:rFonts w:asciiTheme="majorHAnsi" w:hAnsiTheme="majorHAnsi" w:cstheme="majorHAnsi"/>
            <w:color w:val="1155CC"/>
            <w:sz w:val="24"/>
            <w:szCs w:val="24"/>
            <w:u w:val="single"/>
          </w:rPr>
          <w:t>https://www.readingrockets.org/article/young-children-s-oral-language-development</w:t>
        </w:r>
      </w:hyperlink>
    </w:p>
    <w:p w14:paraId="00000040"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Goodall, M. (2020, February 19). Evidence-based strategies to support English learners. </w:t>
      </w:r>
      <w:proofErr w:type="spellStart"/>
      <w:r w:rsidRPr="00B876F5">
        <w:rPr>
          <w:rFonts w:asciiTheme="majorHAnsi" w:hAnsiTheme="majorHAnsi" w:cstheme="majorHAnsi"/>
          <w:sz w:val="24"/>
          <w:szCs w:val="24"/>
        </w:rPr>
        <w:t>edWeb</w:t>
      </w:r>
      <w:proofErr w:type="spellEnd"/>
      <w:r w:rsidRPr="00B876F5">
        <w:rPr>
          <w:rFonts w:asciiTheme="majorHAnsi" w:hAnsiTheme="majorHAnsi" w:cstheme="majorHAnsi"/>
          <w:sz w:val="24"/>
          <w:szCs w:val="24"/>
        </w:rPr>
        <w:t xml:space="preserve">. </w:t>
      </w:r>
      <w:hyperlink r:id="rId25">
        <w:r w:rsidRPr="00B876F5">
          <w:rPr>
            <w:rFonts w:asciiTheme="majorHAnsi" w:hAnsiTheme="majorHAnsi" w:cstheme="majorHAnsi"/>
            <w:color w:val="1155CC"/>
            <w:sz w:val="24"/>
            <w:szCs w:val="24"/>
            <w:u w:val="single"/>
          </w:rPr>
          <w:t>https://home.edweb.net/evidence-based-strategies-to-support-english-learners/</w:t>
        </w:r>
      </w:hyperlink>
    </w:p>
    <w:p w14:paraId="00000041"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Hasbrouck, J. (2019, November 11). Developing fluent readers. Reading Rockets. </w:t>
      </w:r>
      <w:hyperlink r:id="rId26">
        <w:r w:rsidRPr="00B876F5">
          <w:rPr>
            <w:rFonts w:asciiTheme="majorHAnsi" w:hAnsiTheme="majorHAnsi" w:cstheme="majorHAnsi"/>
            <w:color w:val="1155CC"/>
            <w:sz w:val="24"/>
            <w:szCs w:val="24"/>
            <w:u w:val="single"/>
          </w:rPr>
          <w:t>https://www.readingrockets.org/article/developing-fluent-readers</w:t>
        </w:r>
      </w:hyperlink>
    </w:p>
    <w:p w14:paraId="00000042"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Hasbrouck, J. (2020, January 3). For students who are not yet fluent, silent reading is not the best use of classroom time. Reading Rockets. </w:t>
      </w:r>
      <w:hyperlink r:id="rId27">
        <w:r w:rsidRPr="00B876F5">
          <w:rPr>
            <w:rFonts w:asciiTheme="majorHAnsi" w:hAnsiTheme="majorHAnsi" w:cstheme="majorHAnsi"/>
            <w:color w:val="1155CC"/>
            <w:sz w:val="24"/>
            <w:szCs w:val="24"/>
            <w:u w:val="single"/>
          </w:rPr>
          <w:t>https://www.readingrockets.org/article/students-who-are-not-yet-fluent-silent-reading-not-best-use-classroom-time</w:t>
        </w:r>
      </w:hyperlink>
    </w:p>
    <w:p w14:paraId="00000043"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Institute of Educational Sciences/Regional Education Lab West. (2020, June 30). A teaching routine for academic vocabulary in grades prek-1 [Video]. YouTube. </w:t>
      </w:r>
      <w:hyperlink r:id="rId28">
        <w:r w:rsidRPr="00B876F5">
          <w:rPr>
            <w:rFonts w:asciiTheme="majorHAnsi" w:hAnsiTheme="majorHAnsi" w:cstheme="majorHAnsi"/>
            <w:color w:val="1155CC"/>
            <w:sz w:val="24"/>
            <w:szCs w:val="24"/>
            <w:u w:val="single"/>
          </w:rPr>
          <w:t>https://youtu.be/Tc5Dpks3UKY</w:t>
        </w:r>
      </w:hyperlink>
    </w:p>
    <w:p w14:paraId="00000044"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International Dyslexia Association. (2015, June 11). Testing and evaluation. </w:t>
      </w:r>
      <w:hyperlink r:id="rId29">
        <w:r w:rsidRPr="00B876F5">
          <w:rPr>
            <w:rFonts w:asciiTheme="majorHAnsi" w:hAnsiTheme="majorHAnsi" w:cstheme="majorHAnsi"/>
            <w:color w:val="1155CC"/>
            <w:sz w:val="24"/>
            <w:szCs w:val="24"/>
            <w:u w:val="single"/>
          </w:rPr>
          <w:t>https://dyslexiaida.org/testing-and-evaluation/</w:t>
        </w:r>
      </w:hyperlink>
    </w:p>
    <w:p w14:paraId="00000045"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Learning A-Z. (2022, June 30). Raz-plus resources support Scarborough’s reading rope. K-6 Literacy, Science, Reading, &amp; Teaching Resources | Learning A-Z. </w:t>
      </w:r>
      <w:hyperlink r:id="rId30">
        <w:r w:rsidRPr="00B876F5">
          <w:rPr>
            <w:rFonts w:asciiTheme="majorHAnsi" w:hAnsiTheme="majorHAnsi" w:cstheme="majorHAnsi"/>
            <w:color w:val="1155CC"/>
            <w:sz w:val="24"/>
            <w:szCs w:val="24"/>
            <w:u w:val="single"/>
          </w:rPr>
          <w:t>https://www.learninga-z.com/site/resources/breakroom-blog/reading-rope-resources</w:t>
        </w:r>
      </w:hyperlink>
    </w:p>
    <w:p w14:paraId="00000046"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Learning A-Z. (2022, June 30). The art of teaching reading fluency [Video]. K-6 Literacy, Science, Reading, &amp; Teaching Resources | Learning A-Z. </w:t>
      </w:r>
      <w:hyperlink r:id="rId31">
        <w:r w:rsidRPr="00B876F5">
          <w:rPr>
            <w:rFonts w:asciiTheme="majorHAnsi" w:hAnsiTheme="majorHAnsi" w:cstheme="majorHAnsi"/>
            <w:color w:val="1155CC"/>
            <w:sz w:val="24"/>
            <w:szCs w:val="24"/>
            <w:u w:val="single"/>
          </w:rPr>
          <w:t>https://www.learninga-z.com/site/resources/breakroom-blog/dr-rasinski-art-and-science-of-fluency</w:t>
        </w:r>
      </w:hyperlink>
    </w:p>
    <w:p w14:paraId="00000047" w14:textId="77777777" w:rsidR="006B37C7" w:rsidRPr="00B876F5" w:rsidRDefault="00000000">
      <w:pPr>
        <w:ind w:left="720" w:hanging="720"/>
        <w:rPr>
          <w:rFonts w:asciiTheme="majorHAnsi" w:hAnsiTheme="majorHAnsi" w:cstheme="majorHAnsi"/>
          <w:sz w:val="24"/>
          <w:szCs w:val="24"/>
        </w:rPr>
      </w:pPr>
      <w:proofErr w:type="spellStart"/>
      <w:r w:rsidRPr="00B876F5">
        <w:rPr>
          <w:rFonts w:asciiTheme="majorHAnsi" w:hAnsiTheme="majorHAnsi" w:cstheme="majorHAnsi"/>
          <w:sz w:val="24"/>
          <w:szCs w:val="24"/>
        </w:rPr>
        <w:t>Lesaux</w:t>
      </w:r>
      <w:proofErr w:type="spellEnd"/>
      <w:r w:rsidRPr="00B876F5">
        <w:rPr>
          <w:rFonts w:asciiTheme="majorHAnsi" w:hAnsiTheme="majorHAnsi" w:cstheme="majorHAnsi"/>
          <w:sz w:val="24"/>
          <w:szCs w:val="24"/>
        </w:rPr>
        <w:t xml:space="preserve">, B. S., Jayanthi, N., </w:t>
      </w:r>
      <w:proofErr w:type="spellStart"/>
      <w:r w:rsidRPr="00B876F5">
        <w:rPr>
          <w:rFonts w:asciiTheme="majorHAnsi" w:hAnsiTheme="majorHAnsi" w:cstheme="majorHAnsi"/>
          <w:sz w:val="24"/>
          <w:szCs w:val="24"/>
        </w:rPr>
        <w:t>Dimino</w:t>
      </w:r>
      <w:proofErr w:type="spellEnd"/>
      <w:r w:rsidRPr="00B876F5">
        <w:rPr>
          <w:rFonts w:asciiTheme="majorHAnsi" w:hAnsiTheme="majorHAnsi" w:cstheme="majorHAnsi"/>
          <w:sz w:val="24"/>
          <w:szCs w:val="24"/>
        </w:rPr>
        <w:t xml:space="preserve">, J., Proctor, C. P., </w:t>
      </w:r>
      <w:proofErr w:type="spellStart"/>
      <w:r w:rsidRPr="00B876F5">
        <w:rPr>
          <w:rFonts w:asciiTheme="majorHAnsi" w:hAnsiTheme="majorHAnsi" w:cstheme="majorHAnsi"/>
          <w:sz w:val="24"/>
          <w:szCs w:val="24"/>
        </w:rPr>
        <w:t>Moris</w:t>
      </w:r>
      <w:proofErr w:type="spellEnd"/>
      <w:r w:rsidRPr="00B876F5">
        <w:rPr>
          <w:rFonts w:asciiTheme="majorHAnsi" w:hAnsiTheme="majorHAnsi" w:cstheme="majorHAnsi"/>
          <w:sz w:val="24"/>
          <w:szCs w:val="24"/>
        </w:rPr>
        <w:t>, J., &amp; Newman-</w:t>
      </w:r>
      <w:proofErr w:type="spellStart"/>
      <w:r w:rsidRPr="00B876F5">
        <w:rPr>
          <w:rFonts w:asciiTheme="majorHAnsi" w:hAnsiTheme="majorHAnsi" w:cstheme="majorHAnsi"/>
          <w:sz w:val="24"/>
          <w:szCs w:val="24"/>
        </w:rPr>
        <w:t>Gonchar</w:t>
      </w:r>
      <w:proofErr w:type="spellEnd"/>
      <w:r w:rsidRPr="00B876F5">
        <w:rPr>
          <w:rFonts w:asciiTheme="majorHAnsi" w:hAnsiTheme="majorHAnsi" w:cstheme="majorHAnsi"/>
          <w:sz w:val="24"/>
          <w:szCs w:val="24"/>
        </w:rPr>
        <w:t xml:space="preserve">, R. (2014). Teaching academic content and literacy to English learners in elementary and middle school. Washington, DC: National Center for Education Evaluation and Regional Assistance (NCEE), Institute of Education Sciences, U.S. Department of Education. </w:t>
      </w:r>
      <w:hyperlink r:id="rId32">
        <w:r w:rsidRPr="00B876F5">
          <w:rPr>
            <w:rFonts w:asciiTheme="majorHAnsi" w:hAnsiTheme="majorHAnsi" w:cstheme="majorHAnsi"/>
            <w:color w:val="1155CC"/>
            <w:sz w:val="24"/>
            <w:szCs w:val="24"/>
            <w:u w:val="single"/>
          </w:rPr>
          <w:t>https://ies.ed.gov/ncee/wwc/PracticeGuide/19</w:t>
        </w:r>
      </w:hyperlink>
    </w:p>
    <w:p w14:paraId="00000048"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lastRenderedPageBreak/>
        <w:t xml:space="preserve">The Literacy Bug. (n.d.). Encoding, decoding and understanding — The literacy bug. </w:t>
      </w:r>
      <w:hyperlink r:id="rId33">
        <w:r w:rsidRPr="00B876F5">
          <w:rPr>
            <w:rFonts w:asciiTheme="majorHAnsi" w:hAnsiTheme="majorHAnsi" w:cstheme="majorHAnsi"/>
            <w:color w:val="1155CC"/>
            <w:sz w:val="24"/>
            <w:szCs w:val="24"/>
            <w:u w:val="single"/>
          </w:rPr>
          <w:t>https://www.theliteracybug.com/encoding-decoding-and-understanding</w:t>
        </w:r>
      </w:hyperlink>
    </w:p>
    <w:p w14:paraId="00000049"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Literacy Solutions and More. (2023). Evidence-based checklist. Literacy Solutions and More. </w:t>
      </w:r>
    </w:p>
    <w:p w14:paraId="0000004A" w14:textId="77777777" w:rsidR="006B37C7" w:rsidRPr="00B876F5" w:rsidRDefault="00000000">
      <w:pPr>
        <w:ind w:left="720" w:hanging="720"/>
        <w:rPr>
          <w:rFonts w:asciiTheme="majorHAnsi" w:hAnsiTheme="majorHAnsi" w:cstheme="majorHAnsi"/>
          <w:sz w:val="24"/>
          <w:szCs w:val="24"/>
        </w:rPr>
      </w:pPr>
      <w:proofErr w:type="spellStart"/>
      <w:r w:rsidRPr="00B876F5">
        <w:rPr>
          <w:rFonts w:asciiTheme="majorHAnsi" w:hAnsiTheme="majorHAnsi" w:cstheme="majorHAnsi"/>
          <w:sz w:val="24"/>
          <w:szCs w:val="24"/>
        </w:rPr>
        <w:t>Luman</w:t>
      </w:r>
      <w:proofErr w:type="spellEnd"/>
      <w:r w:rsidRPr="00B876F5">
        <w:rPr>
          <w:rFonts w:asciiTheme="majorHAnsi" w:hAnsiTheme="majorHAnsi" w:cstheme="majorHAnsi"/>
          <w:sz w:val="24"/>
          <w:szCs w:val="24"/>
        </w:rPr>
        <w:t xml:space="preserve"> Learning. (n.d.). Word recognition skills: One of two essential components of reading comprehension. Lumen Learning. </w:t>
      </w:r>
      <w:hyperlink r:id="rId34">
        <w:r w:rsidRPr="00B876F5">
          <w:rPr>
            <w:rFonts w:asciiTheme="majorHAnsi" w:hAnsiTheme="majorHAnsi" w:cstheme="majorHAnsi"/>
            <w:color w:val="1155CC"/>
            <w:sz w:val="24"/>
            <w:szCs w:val="24"/>
            <w:u w:val="single"/>
          </w:rPr>
          <w:t>https://courses.lumenlearning.com/suny-steps-to-success/chapter/3-word-recognition-skills-one-of-two-essential-components-of-reading-comprehension/</w:t>
        </w:r>
      </w:hyperlink>
    </w:p>
    <w:p w14:paraId="0000004B"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Massachusetts Department of Elementary and Secondary Education. (2022, March 25). Oral language. </w:t>
      </w:r>
      <w:hyperlink r:id="rId35">
        <w:r w:rsidRPr="00B876F5">
          <w:rPr>
            <w:rFonts w:asciiTheme="majorHAnsi" w:hAnsiTheme="majorHAnsi" w:cstheme="majorHAnsi"/>
            <w:color w:val="1155CC"/>
            <w:sz w:val="24"/>
            <w:szCs w:val="24"/>
            <w:u w:val="single"/>
          </w:rPr>
          <w:t>https://www.doe.mass.edu/massliteracy/literacy-block/oral-language.html</w:t>
        </w:r>
      </w:hyperlink>
    </w:p>
    <w:p w14:paraId="0000004C"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McMillan, S. (2020, January 10). Four steps to quality classroom assessments. Educational Data Systems. </w:t>
      </w:r>
      <w:hyperlink r:id="rId36">
        <w:r w:rsidRPr="00B876F5">
          <w:rPr>
            <w:rFonts w:asciiTheme="majorHAnsi" w:hAnsiTheme="majorHAnsi" w:cstheme="majorHAnsi"/>
            <w:color w:val="1155CC"/>
            <w:sz w:val="24"/>
            <w:szCs w:val="24"/>
            <w:u w:val="single"/>
          </w:rPr>
          <w:t>https://eddata.com/2019/08/four-steps-to-quality-classroom-assessments/</w:t>
        </w:r>
      </w:hyperlink>
    </w:p>
    <w:p w14:paraId="0000004D"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Moats, L., &amp; Tolman, C. (2020, November 13). Six syllable types. Reading Rockets. </w:t>
      </w:r>
      <w:hyperlink r:id="rId37">
        <w:r w:rsidRPr="00B876F5">
          <w:rPr>
            <w:rFonts w:asciiTheme="majorHAnsi" w:hAnsiTheme="majorHAnsi" w:cstheme="majorHAnsi"/>
            <w:color w:val="1155CC"/>
            <w:sz w:val="24"/>
            <w:szCs w:val="24"/>
            <w:u w:val="single"/>
          </w:rPr>
          <w:t>https://www.readingrockets.org/article/six-syllable-types</w:t>
        </w:r>
      </w:hyperlink>
    </w:p>
    <w:p w14:paraId="0000004E"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National Center for Education Statistics. (2019, October 30). The nation's report card: Reading 2011. Reading Rockets. </w:t>
      </w:r>
      <w:hyperlink r:id="rId38">
        <w:r w:rsidRPr="00B876F5">
          <w:rPr>
            <w:rFonts w:asciiTheme="majorHAnsi" w:hAnsiTheme="majorHAnsi" w:cstheme="majorHAnsi"/>
            <w:color w:val="1155CC"/>
            <w:sz w:val="24"/>
            <w:szCs w:val="24"/>
            <w:u w:val="single"/>
          </w:rPr>
          <w:t>https://www.readingrockets.org/article/nations-report-card-reading-2011</w:t>
        </w:r>
      </w:hyperlink>
    </w:p>
    <w:p w14:paraId="0000004F"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National Center of Education Evaluation and Regional Assistance &amp; U.S. Department of Educations. (2010). Improving reading comprehension in kindergarten through 3rd grade. Institute of Education Sciences (IES), a part of the U.S. Department of Education. </w:t>
      </w:r>
      <w:hyperlink r:id="rId39">
        <w:r w:rsidRPr="00B876F5">
          <w:rPr>
            <w:rFonts w:asciiTheme="majorHAnsi" w:hAnsiTheme="majorHAnsi" w:cstheme="majorHAnsi"/>
            <w:color w:val="1155CC"/>
            <w:sz w:val="24"/>
            <w:szCs w:val="24"/>
            <w:u w:val="single"/>
          </w:rPr>
          <w:t>https://ies.ed.gov/ncee/wwc/Docs/PracticeGuide/readingcomp_pg_092810.pdf</w:t>
        </w:r>
      </w:hyperlink>
    </w:p>
    <w:p w14:paraId="00000050"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Neuman, S., Kaefer, T., &amp; </w:t>
      </w:r>
      <w:proofErr w:type="spellStart"/>
      <w:r w:rsidRPr="00B876F5">
        <w:rPr>
          <w:rFonts w:asciiTheme="majorHAnsi" w:hAnsiTheme="majorHAnsi" w:cstheme="majorHAnsi"/>
          <w:sz w:val="24"/>
          <w:szCs w:val="24"/>
        </w:rPr>
        <w:t>Pinkman</w:t>
      </w:r>
      <w:proofErr w:type="spellEnd"/>
      <w:r w:rsidRPr="00B876F5">
        <w:rPr>
          <w:rFonts w:asciiTheme="majorHAnsi" w:hAnsiTheme="majorHAnsi" w:cstheme="majorHAnsi"/>
          <w:sz w:val="24"/>
          <w:szCs w:val="24"/>
        </w:rPr>
        <w:t xml:space="preserve">, A. (2022, September 1). Building background knowledge. Reading Rockets. </w:t>
      </w:r>
      <w:hyperlink r:id="rId40">
        <w:r w:rsidRPr="00B876F5">
          <w:rPr>
            <w:rFonts w:asciiTheme="majorHAnsi" w:hAnsiTheme="majorHAnsi" w:cstheme="majorHAnsi"/>
            <w:color w:val="1155CC"/>
            <w:sz w:val="24"/>
            <w:szCs w:val="24"/>
            <w:u w:val="single"/>
          </w:rPr>
          <w:t>https://www.readingrockets.org/article/building-background-knowledge</w:t>
        </w:r>
      </w:hyperlink>
    </w:p>
    <w:p w14:paraId="00000051"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New York State Department of Health. (2023). Chapter II - Background: Communication disorders in young children. </w:t>
      </w:r>
      <w:hyperlink r:id="rId41">
        <w:r w:rsidRPr="00B876F5">
          <w:rPr>
            <w:rFonts w:asciiTheme="majorHAnsi" w:hAnsiTheme="majorHAnsi" w:cstheme="majorHAnsi"/>
            <w:color w:val="1155CC"/>
            <w:sz w:val="24"/>
            <w:szCs w:val="24"/>
            <w:u w:val="single"/>
          </w:rPr>
          <w:t>https://www.health.ny.gov/community/infants_children/early_intervention/disorders/ch2_bkgr.htm</w:t>
        </w:r>
      </w:hyperlink>
    </w:p>
    <w:p w14:paraId="00000052"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Pinnell, G. A., &amp; Fountas, I. C. (1998). Word matters: Teaching phonics and spelling in the reading/writing classroom. Heinemann. </w:t>
      </w:r>
      <w:hyperlink r:id="rId42">
        <w:r w:rsidRPr="00B876F5">
          <w:rPr>
            <w:rFonts w:asciiTheme="majorHAnsi" w:hAnsiTheme="majorHAnsi" w:cstheme="majorHAnsi"/>
            <w:color w:val="1155CC"/>
            <w:sz w:val="24"/>
            <w:szCs w:val="24"/>
            <w:u w:val="single"/>
          </w:rPr>
          <w:t>https://dpi.wi.gov/sites/default/files/imce/ela/bank/RF_PWR_Structural_Analysis.pdf</w:t>
        </w:r>
      </w:hyperlink>
    </w:p>
    <w:p w14:paraId="00000053"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Prestwick. (2023). Understanding the new Florida B.E.S.T. Standards. Florida Department of Education. </w:t>
      </w:r>
      <w:hyperlink r:id="rId43">
        <w:r w:rsidRPr="00B876F5">
          <w:rPr>
            <w:rFonts w:asciiTheme="majorHAnsi" w:hAnsiTheme="majorHAnsi" w:cstheme="majorHAnsi"/>
            <w:color w:val="1155CC"/>
            <w:sz w:val="24"/>
            <w:szCs w:val="24"/>
            <w:u w:val="single"/>
          </w:rPr>
          <w:t>https://www.fldoe.org/core/fileparse.php/7539/urlt/elabeststandardsfinal.pdf</w:t>
        </w:r>
      </w:hyperlink>
    </w:p>
    <w:p w14:paraId="00000054"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Read Naturally. (2023). Essential components of reading. Read Naturally, Inc. </w:t>
      </w:r>
      <w:hyperlink r:id="rId44">
        <w:r w:rsidRPr="00B876F5">
          <w:rPr>
            <w:rFonts w:asciiTheme="majorHAnsi" w:hAnsiTheme="majorHAnsi" w:cstheme="majorHAnsi"/>
            <w:color w:val="1155CC"/>
            <w:sz w:val="24"/>
            <w:szCs w:val="24"/>
            <w:u w:val="single"/>
          </w:rPr>
          <w:t>https://www.readnaturally.com/research/5-components-of-reading</w:t>
        </w:r>
      </w:hyperlink>
    </w:p>
    <w:p w14:paraId="00000055"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Reading Rockets. (2014, April 25). Authentic assessment: Meet the expert [Video]. YouTube. </w:t>
      </w:r>
      <w:hyperlink r:id="rId45">
        <w:r w:rsidRPr="00B876F5">
          <w:rPr>
            <w:rFonts w:asciiTheme="majorHAnsi" w:hAnsiTheme="majorHAnsi" w:cstheme="majorHAnsi"/>
            <w:color w:val="1155CC"/>
            <w:sz w:val="24"/>
            <w:szCs w:val="24"/>
            <w:u w:val="single"/>
          </w:rPr>
          <w:t>https://youtu.be/sGyp1dlMuvI</w:t>
        </w:r>
      </w:hyperlink>
    </w:p>
    <w:p w14:paraId="00000056"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Reading Rockets. (2021, June 1). Comprehension: In practice. </w:t>
      </w:r>
      <w:hyperlink r:id="rId46">
        <w:r w:rsidRPr="00B876F5">
          <w:rPr>
            <w:rFonts w:asciiTheme="majorHAnsi" w:hAnsiTheme="majorHAnsi" w:cstheme="majorHAnsi"/>
            <w:color w:val="1155CC"/>
            <w:sz w:val="24"/>
            <w:szCs w:val="24"/>
            <w:u w:val="single"/>
          </w:rPr>
          <w:t>https://www.readingrockets.org/teaching/reading101-course/modules/comprehension/comprehension-practice</w:t>
        </w:r>
      </w:hyperlink>
    </w:p>
    <w:p w14:paraId="00000057"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Reading Rockets. (2022, August 1). Blending and segmenting games | Classroom strategy | Reading rockets. </w:t>
      </w:r>
      <w:hyperlink r:id="rId47">
        <w:r w:rsidRPr="00B876F5">
          <w:rPr>
            <w:rFonts w:asciiTheme="majorHAnsi" w:hAnsiTheme="majorHAnsi" w:cstheme="majorHAnsi"/>
            <w:color w:val="1155CC"/>
            <w:sz w:val="24"/>
            <w:szCs w:val="24"/>
            <w:u w:val="single"/>
          </w:rPr>
          <w:t>https://www.readingrockets.org/strategies/blending_games</w:t>
        </w:r>
      </w:hyperlink>
    </w:p>
    <w:p w14:paraId="00000058"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lastRenderedPageBreak/>
        <w:t xml:space="preserve">Reading Rockets. (2022, March 23). Elkonin boxes: Classroom strategy. </w:t>
      </w:r>
      <w:hyperlink r:id="rId48">
        <w:r w:rsidRPr="00B876F5">
          <w:rPr>
            <w:rFonts w:asciiTheme="majorHAnsi" w:hAnsiTheme="majorHAnsi" w:cstheme="majorHAnsi"/>
            <w:color w:val="1155CC"/>
            <w:sz w:val="24"/>
            <w:szCs w:val="24"/>
            <w:u w:val="single"/>
          </w:rPr>
          <w:t>https://www.readingrockets.org/strategies/elkonin_boxes</w:t>
        </w:r>
      </w:hyperlink>
    </w:p>
    <w:p w14:paraId="00000059"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Really Great Reading. (2020). Oral Reading Fluency Practice. Really Great Reading: Specialists in Reading Education. </w:t>
      </w:r>
      <w:hyperlink r:id="rId49">
        <w:r w:rsidRPr="00B876F5">
          <w:rPr>
            <w:rFonts w:asciiTheme="majorHAnsi" w:hAnsiTheme="majorHAnsi" w:cstheme="majorHAnsi"/>
            <w:color w:val="1155CC"/>
            <w:sz w:val="24"/>
            <w:szCs w:val="24"/>
            <w:u w:val="single"/>
          </w:rPr>
          <w:t>https://www.reallygreatreading.com/sites/default/files/Oral_Reading_Fluency_Blast_v5_04032020.pdf</w:t>
        </w:r>
      </w:hyperlink>
    </w:p>
    <w:p w14:paraId="0000005A"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Robertson, K. (2020, February 11). Connect students' background knowledge to content in the ELL classroom. Reading Rockets. </w:t>
      </w:r>
      <w:hyperlink r:id="rId50">
        <w:r w:rsidRPr="00B876F5">
          <w:rPr>
            <w:rFonts w:asciiTheme="majorHAnsi" w:hAnsiTheme="majorHAnsi" w:cstheme="majorHAnsi"/>
            <w:color w:val="1155CC"/>
            <w:sz w:val="24"/>
            <w:szCs w:val="24"/>
            <w:u w:val="single"/>
          </w:rPr>
          <w:t>https://www.readingrockets.org/article/connect-students-background-knowledge-content-ell-classroom</w:t>
        </w:r>
      </w:hyperlink>
    </w:p>
    <w:p w14:paraId="0000005B" w14:textId="77777777" w:rsidR="006B37C7" w:rsidRPr="00B876F5" w:rsidRDefault="00000000">
      <w:pPr>
        <w:ind w:left="720" w:hanging="720"/>
        <w:rPr>
          <w:rFonts w:asciiTheme="majorHAnsi" w:hAnsiTheme="majorHAnsi" w:cstheme="majorHAnsi"/>
          <w:sz w:val="24"/>
          <w:szCs w:val="24"/>
        </w:rPr>
      </w:pPr>
      <w:proofErr w:type="spellStart"/>
      <w:r w:rsidRPr="00B876F5">
        <w:rPr>
          <w:rFonts w:asciiTheme="majorHAnsi" w:hAnsiTheme="majorHAnsi" w:cstheme="majorHAnsi"/>
          <w:sz w:val="24"/>
          <w:szCs w:val="24"/>
        </w:rPr>
        <w:t>Sedita</w:t>
      </w:r>
      <w:proofErr w:type="spellEnd"/>
      <w:r w:rsidRPr="00B876F5">
        <w:rPr>
          <w:rFonts w:asciiTheme="majorHAnsi" w:hAnsiTheme="majorHAnsi" w:cstheme="majorHAnsi"/>
          <w:sz w:val="24"/>
          <w:szCs w:val="24"/>
        </w:rPr>
        <w:t xml:space="preserve">, J. (2016, September 21). Text driven comprehension and close reading instruction. Keys to Literacy. </w:t>
      </w:r>
      <w:hyperlink r:id="rId51">
        <w:r w:rsidRPr="00B876F5">
          <w:rPr>
            <w:rFonts w:asciiTheme="majorHAnsi" w:hAnsiTheme="majorHAnsi" w:cstheme="majorHAnsi"/>
            <w:color w:val="1155CC"/>
            <w:sz w:val="24"/>
            <w:szCs w:val="24"/>
            <w:u w:val="single"/>
          </w:rPr>
          <w:t>https://keystoliteracy.com/blog/text-driven-comprehension-and-close-reading-instruction/</w:t>
        </w:r>
      </w:hyperlink>
    </w:p>
    <w:p w14:paraId="0000005C" w14:textId="77777777" w:rsidR="006B37C7" w:rsidRPr="00B876F5" w:rsidRDefault="00000000">
      <w:pPr>
        <w:ind w:left="720" w:hanging="720"/>
        <w:rPr>
          <w:rFonts w:asciiTheme="majorHAnsi" w:hAnsiTheme="majorHAnsi" w:cstheme="majorHAnsi"/>
          <w:sz w:val="24"/>
          <w:szCs w:val="24"/>
        </w:rPr>
      </w:pPr>
      <w:proofErr w:type="spellStart"/>
      <w:r w:rsidRPr="00B876F5">
        <w:rPr>
          <w:rFonts w:asciiTheme="majorHAnsi" w:hAnsiTheme="majorHAnsi" w:cstheme="majorHAnsi"/>
          <w:sz w:val="24"/>
          <w:szCs w:val="24"/>
        </w:rPr>
        <w:t>Sedita</w:t>
      </w:r>
      <w:proofErr w:type="spellEnd"/>
      <w:r w:rsidRPr="00B876F5">
        <w:rPr>
          <w:rFonts w:asciiTheme="majorHAnsi" w:hAnsiTheme="majorHAnsi" w:cstheme="majorHAnsi"/>
          <w:sz w:val="24"/>
          <w:szCs w:val="24"/>
        </w:rPr>
        <w:t xml:space="preserve">, J. (2016, September 13). Online reading comprehension Redux. Keys to Literacy. </w:t>
      </w:r>
      <w:hyperlink r:id="rId52">
        <w:r w:rsidRPr="00B876F5">
          <w:rPr>
            <w:rFonts w:asciiTheme="majorHAnsi" w:hAnsiTheme="majorHAnsi" w:cstheme="majorHAnsi"/>
            <w:color w:val="1155CC"/>
            <w:sz w:val="24"/>
            <w:szCs w:val="24"/>
            <w:u w:val="single"/>
          </w:rPr>
          <w:t>https://keystoliteracy.com/blog/online-reading-comprehension-redux/</w:t>
        </w:r>
      </w:hyperlink>
    </w:p>
    <w:p w14:paraId="0000005D" w14:textId="77777777" w:rsidR="006B37C7" w:rsidRPr="00B876F5" w:rsidRDefault="00000000">
      <w:pPr>
        <w:ind w:left="720" w:hanging="720"/>
        <w:rPr>
          <w:rFonts w:asciiTheme="majorHAnsi" w:hAnsiTheme="majorHAnsi" w:cstheme="majorHAnsi"/>
          <w:sz w:val="24"/>
          <w:szCs w:val="24"/>
        </w:rPr>
      </w:pPr>
      <w:proofErr w:type="spellStart"/>
      <w:r w:rsidRPr="00B876F5">
        <w:rPr>
          <w:rFonts w:asciiTheme="majorHAnsi" w:hAnsiTheme="majorHAnsi" w:cstheme="majorHAnsi"/>
          <w:sz w:val="24"/>
          <w:szCs w:val="24"/>
        </w:rPr>
        <w:t>Sedita</w:t>
      </w:r>
      <w:proofErr w:type="spellEnd"/>
      <w:r w:rsidRPr="00B876F5">
        <w:rPr>
          <w:rFonts w:asciiTheme="majorHAnsi" w:hAnsiTheme="majorHAnsi" w:cstheme="majorHAnsi"/>
          <w:sz w:val="24"/>
          <w:szCs w:val="24"/>
        </w:rPr>
        <w:t xml:space="preserve">, J. (2020, December 7). Semantic mapping to grow vocabulary. Keys to Literacy. </w:t>
      </w:r>
      <w:hyperlink r:id="rId53">
        <w:r w:rsidRPr="00B876F5">
          <w:rPr>
            <w:rFonts w:asciiTheme="majorHAnsi" w:hAnsiTheme="majorHAnsi" w:cstheme="majorHAnsi"/>
            <w:color w:val="1155CC"/>
            <w:sz w:val="24"/>
            <w:szCs w:val="24"/>
            <w:u w:val="single"/>
          </w:rPr>
          <w:t>https://keystoliteracy.com/blog/semantic-mapping-to-grow-vocabulary/</w:t>
        </w:r>
      </w:hyperlink>
    </w:p>
    <w:p w14:paraId="0000005E" w14:textId="77777777" w:rsidR="006B37C7" w:rsidRPr="00B876F5" w:rsidRDefault="00000000">
      <w:pPr>
        <w:ind w:left="720" w:hanging="720"/>
        <w:rPr>
          <w:rFonts w:asciiTheme="majorHAnsi" w:hAnsiTheme="majorHAnsi" w:cstheme="majorHAnsi"/>
          <w:sz w:val="24"/>
          <w:szCs w:val="24"/>
        </w:rPr>
      </w:pPr>
      <w:proofErr w:type="spellStart"/>
      <w:r w:rsidRPr="00B876F5">
        <w:rPr>
          <w:rFonts w:asciiTheme="majorHAnsi" w:hAnsiTheme="majorHAnsi" w:cstheme="majorHAnsi"/>
          <w:sz w:val="24"/>
          <w:szCs w:val="24"/>
        </w:rPr>
        <w:t>Sedita</w:t>
      </w:r>
      <w:proofErr w:type="spellEnd"/>
      <w:r w:rsidRPr="00B876F5">
        <w:rPr>
          <w:rFonts w:asciiTheme="majorHAnsi" w:hAnsiTheme="majorHAnsi" w:cstheme="majorHAnsi"/>
          <w:sz w:val="24"/>
          <w:szCs w:val="24"/>
        </w:rPr>
        <w:t xml:space="preserve">, J. (2021, April 30). Understanding dyslexia. Keys to Literacy. </w:t>
      </w:r>
      <w:hyperlink r:id="rId54">
        <w:r w:rsidRPr="00B876F5">
          <w:rPr>
            <w:rFonts w:asciiTheme="majorHAnsi" w:hAnsiTheme="majorHAnsi" w:cstheme="majorHAnsi"/>
            <w:color w:val="1155CC"/>
            <w:sz w:val="24"/>
            <w:szCs w:val="24"/>
            <w:u w:val="single"/>
          </w:rPr>
          <w:t>https://keystoliteracy.com/blog/understanding-dyslexia/</w:t>
        </w:r>
      </w:hyperlink>
    </w:p>
    <w:p w14:paraId="0000005F" w14:textId="77777777" w:rsidR="006B37C7" w:rsidRPr="00B876F5" w:rsidRDefault="00000000">
      <w:pPr>
        <w:ind w:left="720" w:hanging="720"/>
        <w:rPr>
          <w:rFonts w:asciiTheme="majorHAnsi" w:hAnsiTheme="majorHAnsi" w:cstheme="majorHAnsi"/>
          <w:sz w:val="24"/>
          <w:szCs w:val="24"/>
        </w:rPr>
      </w:pPr>
      <w:proofErr w:type="spellStart"/>
      <w:r w:rsidRPr="00B876F5">
        <w:rPr>
          <w:rFonts w:asciiTheme="majorHAnsi" w:hAnsiTheme="majorHAnsi" w:cstheme="majorHAnsi"/>
          <w:sz w:val="24"/>
          <w:szCs w:val="24"/>
        </w:rPr>
        <w:t>Sedita</w:t>
      </w:r>
      <w:proofErr w:type="spellEnd"/>
      <w:r w:rsidRPr="00B876F5">
        <w:rPr>
          <w:rFonts w:asciiTheme="majorHAnsi" w:hAnsiTheme="majorHAnsi" w:cstheme="majorHAnsi"/>
          <w:sz w:val="24"/>
          <w:szCs w:val="24"/>
        </w:rPr>
        <w:t xml:space="preserve">, J. (2021, September 1). Word walls, sounds walls: What's the difference? Keys to Literacy. </w:t>
      </w:r>
      <w:hyperlink r:id="rId55">
        <w:r w:rsidRPr="00B876F5">
          <w:rPr>
            <w:rFonts w:asciiTheme="majorHAnsi" w:hAnsiTheme="majorHAnsi" w:cstheme="majorHAnsi"/>
            <w:color w:val="1155CC"/>
            <w:sz w:val="24"/>
            <w:szCs w:val="24"/>
            <w:u w:val="single"/>
          </w:rPr>
          <w:t>https://keystoliteracy.com/blog/word-walls-sounds-walls-whats-the-difference/</w:t>
        </w:r>
      </w:hyperlink>
    </w:p>
    <w:p w14:paraId="00000060" w14:textId="77777777" w:rsidR="006B37C7" w:rsidRPr="00B876F5" w:rsidRDefault="00000000">
      <w:pPr>
        <w:ind w:left="720" w:hanging="720"/>
        <w:rPr>
          <w:rFonts w:asciiTheme="majorHAnsi" w:hAnsiTheme="majorHAnsi" w:cstheme="majorHAnsi"/>
          <w:sz w:val="24"/>
          <w:szCs w:val="24"/>
        </w:rPr>
      </w:pPr>
      <w:proofErr w:type="spellStart"/>
      <w:r w:rsidRPr="00B876F5">
        <w:rPr>
          <w:rFonts w:asciiTheme="majorHAnsi" w:hAnsiTheme="majorHAnsi" w:cstheme="majorHAnsi"/>
          <w:sz w:val="24"/>
          <w:szCs w:val="24"/>
        </w:rPr>
        <w:t>Sedita</w:t>
      </w:r>
      <w:proofErr w:type="spellEnd"/>
      <w:r w:rsidRPr="00B876F5">
        <w:rPr>
          <w:rFonts w:asciiTheme="majorHAnsi" w:hAnsiTheme="majorHAnsi" w:cstheme="majorHAnsi"/>
          <w:sz w:val="24"/>
          <w:szCs w:val="24"/>
        </w:rPr>
        <w:t xml:space="preserve">, J. (2022, July 24). Reading assessment basics. Keys to Literacy. </w:t>
      </w:r>
      <w:hyperlink r:id="rId56">
        <w:r w:rsidRPr="00B876F5">
          <w:rPr>
            <w:rFonts w:asciiTheme="majorHAnsi" w:hAnsiTheme="majorHAnsi" w:cstheme="majorHAnsi"/>
            <w:color w:val="1155CC"/>
            <w:sz w:val="24"/>
            <w:szCs w:val="24"/>
            <w:u w:val="single"/>
          </w:rPr>
          <w:t>https://keystoliteracy.com/blog/reading-assessment-basics/</w:t>
        </w:r>
      </w:hyperlink>
    </w:p>
    <w:p w14:paraId="00000061"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Shanahan, T. (2020, May 27). Phonics for English learners? Reading Rockets. </w:t>
      </w:r>
      <w:hyperlink r:id="rId57">
        <w:r w:rsidRPr="00B876F5">
          <w:rPr>
            <w:rFonts w:asciiTheme="majorHAnsi" w:hAnsiTheme="majorHAnsi" w:cstheme="majorHAnsi"/>
            <w:color w:val="1155CC"/>
            <w:sz w:val="24"/>
            <w:szCs w:val="24"/>
            <w:u w:val="single"/>
          </w:rPr>
          <w:t>https://www.readingrockets.org/blogs/shanahan-literacy/phonics-english-learners</w:t>
        </w:r>
      </w:hyperlink>
    </w:p>
    <w:p w14:paraId="00000062"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Snow, C. E., &amp; RAND Reading Study Group. (2002). Reading for understanding toward an </w:t>
      </w:r>
      <w:proofErr w:type="spellStart"/>
      <w:r w:rsidRPr="00B876F5">
        <w:rPr>
          <w:rFonts w:asciiTheme="majorHAnsi" w:hAnsiTheme="majorHAnsi" w:cstheme="majorHAnsi"/>
          <w:sz w:val="24"/>
          <w:szCs w:val="24"/>
        </w:rPr>
        <w:t>r&amp;d</w:t>
      </w:r>
      <w:proofErr w:type="spellEnd"/>
      <w:r w:rsidRPr="00B876F5">
        <w:rPr>
          <w:rFonts w:asciiTheme="majorHAnsi" w:hAnsiTheme="majorHAnsi" w:cstheme="majorHAnsi"/>
          <w:sz w:val="24"/>
          <w:szCs w:val="24"/>
        </w:rPr>
        <w:t xml:space="preserve"> program in reading comprehension. RAND Education. </w:t>
      </w:r>
      <w:hyperlink r:id="rId58">
        <w:r w:rsidRPr="00B876F5">
          <w:rPr>
            <w:rFonts w:asciiTheme="majorHAnsi" w:hAnsiTheme="majorHAnsi" w:cstheme="majorHAnsi"/>
            <w:color w:val="1155CC"/>
            <w:sz w:val="24"/>
            <w:szCs w:val="24"/>
            <w:u w:val="single"/>
          </w:rPr>
          <w:t>https://www.litmedmod.ca/sites/default/files/pdf/snow-rand-mr1465.pdf</w:t>
        </w:r>
      </w:hyperlink>
    </w:p>
    <w:p w14:paraId="00000063"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Spear-Swerling, L. (2018). Structured literacy and typical literacy practices: Understanding differences to create instructional opportunities. TEACHING Exceptional Children, 51(3), 201–211, 51(3), 201-211. </w:t>
      </w:r>
      <w:hyperlink r:id="rId59">
        <w:r w:rsidRPr="00B876F5">
          <w:rPr>
            <w:rFonts w:asciiTheme="majorHAnsi" w:hAnsiTheme="majorHAnsi" w:cstheme="majorHAnsi"/>
            <w:color w:val="1155CC"/>
            <w:sz w:val="24"/>
            <w:szCs w:val="24"/>
            <w:u w:val="single"/>
          </w:rPr>
          <w:t>https://doi.org/10.1177/0040059917750160</w:t>
        </w:r>
      </w:hyperlink>
    </w:p>
    <w:p w14:paraId="00000064" w14:textId="77777777" w:rsidR="006B37C7" w:rsidRPr="00B876F5" w:rsidRDefault="00000000">
      <w:pPr>
        <w:ind w:left="720" w:hanging="720"/>
        <w:rPr>
          <w:rFonts w:asciiTheme="majorHAnsi" w:hAnsiTheme="majorHAnsi" w:cstheme="majorHAnsi"/>
          <w:sz w:val="24"/>
          <w:szCs w:val="24"/>
        </w:rPr>
      </w:pPr>
      <w:proofErr w:type="spellStart"/>
      <w:r w:rsidRPr="00B876F5">
        <w:rPr>
          <w:rFonts w:asciiTheme="majorHAnsi" w:hAnsiTheme="majorHAnsi" w:cstheme="majorHAnsi"/>
          <w:sz w:val="24"/>
          <w:szCs w:val="24"/>
        </w:rPr>
        <w:t>Staake</w:t>
      </w:r>
      <w:proofErr w:type="spellEnd"/>
      <w:r w:rsidRPr="00B876F5">
        <w:rPr>
          <w:rFonts w:asciiTheme="majorHAnsi" w:hAnsiTheme="majorHAnsi" w:cstheme="majorHAnsi"/>
          <w:sz w:val="24"/>
          <w:szCs w:val="24"/>
        </w:rPr>
        <w:t xml:space="preserve">, J. (2023, January 4). 7 helpful note-taking strategies your students should know. We Are Teachers. </w:t>
      </w:r>
      <w:hyperlink r:id="rId60">
        <w:r w:rsidRPr="00B876F5">
          <w:rPr>
            <w:rFonts w:asciiTheme="majorHAnsi" w:hAnsiTheme="majorHAnsi" w:cstheme="majorHAnsi"/>
            <w:color w:val="1155CC"/>
            <w:sz w:val="24"/>
            <w:szCs w:val="24"/>
            <w:u w:val="single"/>
          </w:rPr>
          <w:t>https://www.weareteachers.com/note-taking-strategies/</w:t>
        </w:r>
      </w:hyperlink>
    </w:p>
    <w:p w14:paraId="00000065"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Teaching </w:t>
      </w:r>
      <w:proofErr w:type="spellStart"/>
      <w:r w:rsidRPr="00B876F5">
        <w:rPr>
          <w:rFonts w:asciiTheme="majorHAnsi" w:hAnsiTheme="majorHAnsi" w:cstheme="majorHAnsi"/>
          <w:sz w:val="24"/>
          <w:szCs w:val="24"/>
        </w:rPr>
        <w:t>Teaching</w:t>
      </w:r>
      <w:proofErr w:type="spellEnd"/>
      <w:r w:rsidRPr="00B876F5">
        <w:rPr>
          <w:rFonts w:asciiTheme="majorHAnsi" w:hAnsiTheme="majorHAnsi" w:cstheme="majorHAnsi"/>
          <w:sz w:val="24"/>
          <w:szCs w:val="24"/>
        </w:rPr>
        <w:t xml:space="preserve">. (2016, April 2). Phonological skill: Body/Coda game. YouTube. </w:t>
      </w:r>
      <w:hyperlink r:id="rId61">
        <w:r w:rsidRPr="00B876F5">
          <w:rPr>
            <w:rFonts w:asciiTheme="majorHAnsi" w:hAnsiTheme="majorHAnsi" w:cstheme="majorHAnsi"/>
            <w:color w:val="1155CC"/>
            <w:sz w:val="24"/>
            <w:szCs w:val="24"/>
            <w:u w:val="single"/>
          </w:rPr>
          <w:t>https://youtu.be/9KCOFRGgh7s</w:t>
        </w:r>
      </w:hyperlink>
    </w:p>
    <w:p w14:paraId="00000066"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Texas Education Agency. (2018, August 16). What is effective comprehension instruction? Reading Rockets. </w:t>
      </w:r>
      <w:hyperlink r:id="rId62">
        <w:r w:rsidRPr="00B876F5">
          <w:rPr>
            <w:rFonts w:asciiTheme="majorHAnsi" w:hAnsiTheme="majorHAnsi" w:cstheme="majorHAnsi"/>
            <w:color w:val="1155CC"/>
            <w:sz w:val="24"/>
            <w:szCs w:val="24"/>
            <w:u w:val="single"/>
          </w:rPr>
          <w:t>https://www.readingrockets.org/article/what-effective-comprehension-instruction</w:t>
        </w:r>
      </w:hyperlink>
    </w:p>
    <w:p w14:paraId="00000067" w14:textId="77777777" w:rsidR="006B37C7" w:rsidRPr="00B876F5" w:rsidRDefault="00000000">
      <w:pPr>
        <w:ind w:left="720" w:hanging="720"/>
        <w:rPr>
          <w:rFonts w:asciiTheme="majorHAnsi" w:hAnsiTheme="majorHAnsi" w:cstheme="majorHAnsi"/>
          <w:sz w:val="24"/>
          <w:szCs w:val="24"/>
        </w:rPr>
      </w:pPr>
      <w:proofErr w:type="spellStart"/>
      <w:r w:rsidRPr="00B876F5">
        <w:rPr>
          <w:rFonts w:asciiTheme="majorHAnsi" w:hAnsiTheme="majorHAnsi" w:cstheme="majorHAnsi"/>
          <w:sz w:val="24"/>
          <w:szCs w:val="24"/>
        </w:rPr>
        <w:t>Torgeson</w:t>
      </w:r>
      <w:proofErr w:type="spellEnd"/>
      <w:r w:rsidRPr="00B876F5">
        <w:rPr>
          <w:rFonts w:asciiTheme="majorHAnsi" w:hAnsiTheme="majorHAnsi" w:cstheme="majorHAnsi"/>
          <w:sz w:val="24"/>
          <w:szCs w:val="24"/>
        </w:rPr>
        <w:t xml:space="preserve">, J. (2014, May 1). Catch them before they fall: Identification and assessment to prevent reading failure in young children. Reading Rockets. </w:t>
      </w:r>
      <w:hyperlink r:id="rId63">
        <w:r w:rsidRPr="00B876F5">
          <w:rPr>
            <w:rFonts w:asciiTheme="majorHAnsi" w:hAnsiTheme="majorHAnsi" w:cstheme="majorHAnsi"/>
            <w:color w:val="1155CC"/>
            <w:sz w:val="24"/>
            <w:szCs w:val="24"/>
            <w:u w:val="single"/>
          </w:rPr>
          <w:t>https://www.readingrockets.org/article/catch-them-they-fall-identification-and-assessment-prevent-reading-failure-young-children</w:t>
        </w:r>
      </w:hyperlink>
    </w:p>
    <w:p w14:paraId="00000068"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lastRenderedPageBreak/>
        <w:t xml:space="preserve">Understood. (2019, December 20). What is phonological awareness? [Video]. YouTube. </w:t>
      </w:r>
      <w:hyperlink r:id="rId64">
        <w:r w:rsidRPr="00B876F5">
          <w:rPr>
            <w:rFonts w:asciiTheme="majorHAnsi" w:hAnsiTheme="majorHAnsi" w:cstheme="majorHAnsi"/>
            <w:color w:val="1155CC"/>
            <w:sz w:val="24"/>
            <w:szCs w:val="24"/>
            <w:u w:val="single"/>
          </w:rPr>
          <w:t>https://youtu.be/K0G6teawxls</w:t>
        </w:r>
      </w:hyperlink>
    </w:p>
    <w:p w14:paraId="00000069"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Voyager </w:t>
      </w:r>
      <w:proofErr w:type="spellStart"/>
      <w:r w:rsidRPr="00B876F5">
        <w:rPr>
          <w:rFonts w:asciiTheme="majorHAnsi" w:hAnsiTheme="majorHAnsi" w:cstheme="majorHAnsi"/>
          <w:sz w:val="24"/>
          <w:szCs w:val="24"/>
        </w:rPr>
        <w:t>Sopris</w:t>
      </w:r>
      <w:proofErr w:type="spellEnd"/>
      <w:r w:rsidRPr="00B876F5">
        <w:rPr>
          <w:rFonts w:asciiTheme="majorHAnsi" w:hAnsiTheme="majorHAnsi" w:cstheme="majorHAnsi"/>
          <w:sz w:val="24"/>
          <w:szCs w:val="24"/>
        </w:rPr>
        <w:t xml:space="preserve"> Learning. (2022, June). The importance of word decoding in reading. Voyager </w:t>
      </w:r>
      <w:proofErr w:type="spellStart"/>
      <w:r w:rsidRPr="00B876F5">
        <w:rPr>
          <w:rFonts w:asciiTheme="majorHAnsi" w:hAnsiTheme="majorHAnsi" w:cstheme="majorHAnsi"/>
          <w:sz w:val="24"/>
          <w:szCs w:val="24"/>
        </w:rPr>
        <w:t>Sopris</w:t>
      </w:r>
      <w:proofErr w:type="spellEnd"/>
      <w:r w:rsidRPr="00B876F5">
        <w:rPr>
          <w:rFonts w:asciiTheme="majorHAnsi" w:hAnsiTheme="majorHAnsi" w:cstheme="majorHAnsi"/>
          <w:sz w:val="24"/>
          <w:szCs w:val="24"/>
        </w:rPr>
        <w:t xml:space="preserve"> Learning | The Reading, Writing, and Math Intervention Specialist. </w:t>
      </w:r>
      <w:hyperlink r:id="rId65">
        <w:r w:rsidRPr="00B876F5">
          <w:rPr>
            <w:rFonts w:asciiTheme="majorHAnsi" w:hAnsiTheme="majorHAnsi" w:cstheme="majorHAnsi"/>
            <w:color w:val="1155CC"/>
            <w:sz w:val="24"/>
            <w:szCs w:val="24"/>
            <w:u w:val="single"/>
          </w:rPr>
          <w:t>https://www.voyagersopris.com/blog/edview360/the-importance-of-word-decoding-in-reading</w:t>
        </w:r>
      </w:hyperlink>
    </w:p>
    <w:p w14:paraId="0000006A" w14:textId="77777777" w:rsidR="006B37C7" w:rsidRPr="00B876F5" w:rsidRDefault="00000000">
      <w:pPr>
        <w:ind w:left="720" w:hanging="720"/>
        <w:rPr>
          <w:rFonts w:asciiTheme="majorHAnsi" w:hAnsiTheme="majorHAnsi" w:cstheme="majorHAnsi"/>
          <w:sz w:val="24"/>
          <w:szCs w:val="24"/>
        </w:rPr>
      </w:pPr>
      <w:r w:rsidRPr="00B876F5">
        <w:rPr>
          <w:rFonts w:asciiTheme="majorHAnsi" w:hAnsiTheme="majorHAnsi" w:cstheme="majorHAnsi"/>
          <w:sz w:val="24"/>
          <w:szCs w:val="24"/>
        </w:rPr>
        <w:t xml:space="preserve">Wise, J. C., </w:t>
      </w:r>
      <w:proofErr w:type="spellStart"/>
      <w:r w:rsidRPr="00B876F5">
        <w:rPr>
          <w:rFonts w:asciiTheme="majorHAnsi" w:hAnsiTheme="majorHAnsi" w:cstheme="majorHAnsi"/>
          <w:sz w:val="24"/>
          <w:szCs w:val="24"/>
        </w:rPr>
        <w:t>Sevcik</w:t>
      </w:r>
      <w:proofErr w:type="spellEnd"/>
      <w:r w:rsidRPr="00B876F5">
        <w:rPr>
          <w:rFonts w:asciiTheme="majorHAnsi" w:hAnsiTheme="majorHAnsi" w:cstheme="majorHAnsi"/>
          <w:sz w:val="24"/>
          <w:szCs w:val="24"/>
        </w:rPr>
        <w:t xml:space="preserve">, R. A., Morris, R. D., Lovett, M. W., &amp; Wolf, M. (2007). The relationship among receptive and expressive vocabulary, listening comprehension, pre-reading skills, word identification skills, and reading comprehension by children with reading disabilities. Journal of Speech, Language, and Hearing Research, 50(4), 1093-1109. </w:t>
      </w:r>
      <w:hyperlink r:id="rId66">
        <w:r w:rsidRPr="00B876F5">
          <w:rPr>
            <w:rFonts w:asciiTheme="majorHAnsi" w:hAnsiTheme="majorHAnsi" w:cstheme="majorHAnsi"/>
            <w:color w:val="1155CC"/>
            <w:sz w:val="24"/>
            <w:szCs w:val="24"/>
            <w:u w:val="single"/>
          </w:rPr>
          <w:t>https://doi.org/10.1044/1092-4388(2007/076)</w:t>
        </w:r>
      </w:hyperlink>
    </w:p>
    <w:p w14:paraId="0000006B" w14:textId="77777777" w:rsidR="006B37C7" w:rsidRPr="00B876F5" w:rsidRDefault="006B37C7">
      <w:pPr>
        <w:rPr>
          <w:rFonts w:asciiTheme="majorHAnsi" w:eastAsia="Calibri" w:hAnsiTheme="majorHAnsi" w:cstheme="majorHAnsi"/>
          <w:sz w:val="24"/>
          <w:szCs w:val="24"/>
        </w:rPr>
      </w:pPr>
    </w:p>
    <w:sectPr w:rsidR="006B37C7" w:rsidRPr="00B876F5">
      <w:headerReference w:type="default" r:id="rId67"/>
      <w:footerReference w:type="default" r:id="rId68"/>
      <w:pgSz w:w="12240" w:h="15840"/>
      <w:pgMar w:top="390" w:right="1277" w:bottom="761" w:left="144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9F9E4" w14:textId="77777777" w:rsidR="00D662F8" w:rsidRDefault="00D662F8">
      <w:pPr>
        <w:spacing w:line="240" w:lineRule="auto"/>
      </w:pPr>
      <w:r>
        <w:separator/>
      </w:r>
    </w:p>
  </w:endnote>
  <w:endnote w:type="continuationSeparator" w:id="0">
    <w:p w14:paraId="48B22062" w14:textId="77777777" w:rsidR="00D662F8" w:rsidRDefault="00D662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C" w14:textId="26C165A8" w:rsidR="006B37C7" w:rsidRDefault="00000000">
    <w:pPr>
      <w:jc w:val="right"/>
    </w:pPr>
    <w:r>
      <w:fldChar w:fldCharType="begin"/>
    </w:r>
    <w:r>
      <w:instrText>PAGE</w:instrText>
    </w:r>
    <w:r>
      <w:fldChar w:fldCharType="separate"/>
    </w:r>
    <w:r w:rsidR="00E007B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764D1" w14:textId="77777777" w:rsidR="00D662F8" w:rsidRDefault="00D662F8">
      <w:pPr>
        <w:spacing w:line="240" w:lineRule="auto"/>
      </w:pPr>
      <w:r>
        <w:separator/>
      </w:r>
    </w:p>
  </w:footnote>
  <w:footnote w:type="continuationSeparator" w:id="0">
    <w:p w14:paraId="2FCDFBA7" w14:textId="77777777" w:rsidR="00D662F8" w:rsidRDefault="00D662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67B95" w14:textId="32E855C8" w:rsidR="00871F12" w:rsidRDefault="00871F12" w:rsidP="00871F12">
    <w:pPr>
      <w:widowControl w:val="0"/>
      <w:spacing w:line="240" w:lineRule="auto"/>
      <w:ind w:left="5"/>
      <w:rPr>
        <w:rFonts w:ascii="Calibri" w:eastAsia="Calibri" w:hAnsi="Calibri" w:cs="Calibri"/>
        <w:sz w:val="24"/>
        <w:szCs w:val="24"/>
      </w:rPr>
    </w:pPr>
    <w:r w:rsidRPr="00216C9F">
      <w:rPr>
        <w:noProof/>
        <w:sz w:val="20"/>
        <w:szCs w:val="20"/>
      </w:rPr>
      <w:drawing>
        <wp:anchor distT="0" distB="0" distL="114300" distR="114300" simplePos="0" relativeHeight="251659264" behindDoc="0" locked="0" layoutInCell="1" allowOverlap="1" wp14:anchorId="1F5ED2FF" wp14:editId="3969EC24">
          <wp:simplePos x="0" y="0"/>
          <wp:positionH relativeFrom="column">
            <wp:posOffset>-422275</wp:posOffset>
          </wp:positionH>
          <wp:positionV relativeFrom="paragraph">
            <wp:posOffset>37024</wp:posOffset>
          </wp:positionV>
          <wp:extent cx="472440" cy="428625"/>
          <wp:effectExtent l="0" t="0" r="0" b="3175"/>
          <wp:wrapThrough wrapText="bothSides">
            <wp:wrapPolygon edited="0">
              <wp:start x="0" y="0"/>
              <wp:lineTo x="0" y="21120"/>
              <wp:lineTo x="20903" y="21120"/>
              <wp:lineTo x="20903" y="0"/>
              <wp:lineTo x="0" y="0"/>
            </wp:wrapPolygon>
          </wp:wrapThrough>
          <wp:docPr id="874977079" name="Picture 874977079" descr="A picture containing logo, graphics, fon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024764" name="Picture 1" descr="A picture containing logo, graphics, font, graphic design&#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1" b="3113"/>
                  <a:stretch/>
                </pic:blipFill>
                <pic:spPr bwMode="auto">
                  <a:xfrm>
                    <a:off x="0" y="0"/>
                    <a:ext cx="472440" cy="428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5EE819" w14:textId="4CC6325D" w:rsidR="00871F12" w:rsidRPr="00871F12" w:rsidRDefault="00871F12" w:rsidP="00BE506E">
    <w:pPr>
      <w:widowControl w:val="0"/>
      <w:spacing w:line="240" w:lineRule="auto"/>
      <w:ind w:left="5"/>
      <w:rPr>
        <w:rFonts w:ascii="Calibri" w:eastAsia="Calibri" w:hAnsi="Calibri" w:cs="Calibri"/>
        <w:sz w:val="24"/>
        <w:szCs w:val="24"/>
      </w:rPr>
    </w:pPr>
    <w:r>
      <w:rPr>
        <w:rFonts w:ascii="Calibri" w:eastAsia="Calibri" w:hAnsi="Calibri" w:cs="Calibri"/>
        <w:sz w:val="24"/>
        <w:szCs w:val="24"/>
      </w:rPr>
      <w:t xml:space="preserve">Literacy Solutions </w:t>
    </w:r>
    <w:r>
      <w:rPr>
        <w:rFonts w:ascii="Calibri" w:eastAsia="Calibri" w:hAnsi="Calibri" w:cs="Calibri"/>
        <w:i/>
        <w:sz w:val="24"/>
        <w:szCs w:val="24"/>
      </w:rPr>
      <w:t>and More</w:t>
    </w:r>
    <w:r>
      <w:rPr>
        <w:rFonts w:ascii="Calibri" w:eastAsia="Calibri" w:hAnsi="Calibri" w:cs="Calibri"/>
        <w:sz w:val="24"/>
        <w:szCs w:val="24"/>
      </w:rPr>
      <w:t xml:space="preserve">, Inc. </w:t>
    </w:r>
    <w:r>
      <w:rPr>
        <w:rFonts w:ascii="Calibri" w:eastAsia="Calibri" w:hAnsi="Calibri" w:cs="Calibri"/>
        <w:sz w:val="24"/>
        <w:szCs w:val="24"/>
      </w:rPr>
      <w:t xml:space="preserve"> </w:t>
    </w:r>
    <w:r>
      <w:rPr>
        <w:rFonts w:ascii="Calibri" w:eastAsia="Calibri" w:hAnsi="Calibri" w:cs="Calibri"/>
        <w:sz w:val="24"/>
        <w:szCs w:val="24"/>
      </w:rPr>
      <w:t>2023</w:t>
    </w:r>
  </w:p>
  <w:p w14:paraId="2F98AD36" w14:textId="6123BBCB" w:rsidR="00871F12" w:rsidRDefault="00871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C6F99"/>
    <w:multiLevelType w:val="hybridMultilevel"/>
    <w:tmpl w:val="FE022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1F1BFA"/>
    <w:multiLevelType w:val="multilevel"/>
    <w:tmpl w:val="1DCC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7D33A97"/>
    <w:multiLevelType w:val="multilevel"/>
    <w:tmpl w:val="C6842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CCF55DD"/>
    <w:multiLevelType w:val="multilevel"/>
    <w:tmpl w:val="6A72E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47155016">
    <w:abstractNumId w:val="2"/>
  </w:num>
  <w:num w:numId="2" w16cid:durableId="968168546">
    <w:abstractNumId w:val="1"/>
  </w:num>
  <w:num w:numId="3" w16cid:durableId="1998873268">
    <w:abstractNumId w:val="3"/>
  </w:num>
  <w:num w:numId="4" w16cid:durableId="109206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7C7"/>
    <w:rsid w:val="00113777"/>
    <w:rsid w:val="006B37C7"/>
    <w:rsid w:val="008256B8"/>
    <w:rsid w:val="00871F12"/>
    <w:rsid w:val="00AC6365"/>
    <w:rsid w:val="00B876F5"/>
    <w:rsid w:val="00BE506E"/>
    <w:rsid w:val="00BF39E0"/>
    <w:rsid w:val="00D662F8"/>
    <w:rsid w:val="00E007B7"/>
    <w:rsid w:val="00EC6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E33A9"/>
  <w15:docId w15:val="{E6DD5979-ABED-0D44-8DD9-E0963359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AC636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C6365"/>
    <w:pPr>
      <w:ind w:left="720"/>
      <w:contextualSpacing/>
    </w:pPr>
  </w:style>
  <w:style w:type="paragraph" w:styleId="Header">
    <w:name w:val="header"/>
    <w:basedOn w:val="Normal"/>
    <w:link w:val="HeaderChar"/>
    <w:uiPriority w:val="99"/>
    <w:unhideWhenUsed/>
    <w:rsid w:val="00871F12"/>
    <w:pPr>
      <w:tabs>
        <w:tab w:val="center" w:pos="4680"/>
        <w:tab w:val="right" w:pos="9360"/>
      </w:tabs>
      <w:spacing w:line="240" w:lineRule="auto"/>
    </w:pPr>
  </w:style>
  <w:style w:type="character" w:customStyle="1" w:styleId="HeaderChar">
    <w:name w:val="Header Char"/>
    <w:basedOn w:val="DefaultParagraphFont"/>
    <w:link w:val="Header"/>
    <w:uiPriority w:val="99"/>
    <w:rsid w:val="00871F12"/>
  </w:style>
  <w:style w:type="paragraph" w:styleId="Footer">
    <w:name w:val="footer"/>
    <w:basedOn w:val="Normal"/>
    <w:link w:val="FooterChar"/>
    <w:uiPriority w:val="99"/>
    <w:unhideWhenUsed/>
    <w:rsid w:val="00871F12"/>
    <w:pPr>
      <w:tabs>
        <w:tab w:val="center" w:pos="4680"/>
        <w:tab w:val="right" w:pos="9360"/>
      </w:tabs>
      <w:spacing w:line="240" w:lineRule="auto"/>
    </w:pPr>
  </w:style>
  <w:style w:type="character" w:customStyle="1" w:styleId="FooterChar">
    <w:name w:val="Footer Char"/>
    <w:basedOn w:val="DefaultParagraphFont"/>
    <w:link w:val="Footer"/>
    <w:uiPriority w:val="99"/>
    <w:rsid w:val="00871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938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readingrockets.org/article/developing-fluent-readers" TargetMode="External"/><Relationship Id="rId21" Type="http://schemas.openxmlformats.org/officeDocument/2006/relationships/hyperlink" Target="https://www.readingrockets.org/article/about-reading-disabilities-learning-disabilities-and-reading-difficulties" TargetMode="External"/><Relationship Id="rId42" Type="http://schemas.openxmlformats.org/officeDocument/2006/relationships/hyperlink" Target="https://dpi.wi.gov/sites/default/files/imce/ela/bank/RF_PWR_Structural_Analysis.pdf" TargetMode="External"/><Relationship Id="rId47" Type="http://schemas.openxmlformats.org/officeDocument/2006/relationships/hyperlink" Target="https://www.readingrockets.org/strategies/blending_games" TargetMode="External"/><Relationship Id="rId63" Type="http://schemas.openxmlformats.org/officeDocument/2006/relationships/hyperlink" Target="https://www.readingrockets.org/article/catch-them-they-fall-identification-and-assessment-prevent-reading-failure-young-children" TargetMode="External"/><Relationship Id="rId68"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colorincolorado.org/article/capitalizing-similarities-and-differences-between-spanish-and-english" TargetMode="External"/><Relationship Id="rId29" Type="http://schemas.openxmlformats.org/officeDocument/2006/relationships/hyperlink" Target="https://dyslexiaida.org/testing-and-evaluation/" TargetMode="External"/><Relationship Id="rId11" Type="http://schemas.openxmlformats.org/officeDocument/2006/relationships/hyperlink" Target="https://www.nwea.org/blog/2021/last-but-not-least-the-role-of-communication-in-assessment-empowerment/" TargetMode="External"/><Relationship Id="rId24" Type="http://schemas.openxmlformats.org/officeDocument/2006/relationships/hyperlink" Target="https://www.readingrockets.org/article/young-children-s-oral-language-development" TargetMode="External"/><Relationship Id="rId32" Type="http://schemas.openxmlformats.org/officeDocument/2006/relationships/hyperlink" Target="https://ies.ed.gov/ncee/wwc/PracticeGuide/19" TargetMode="External"/><Relationship Id="rId37" Type="http://schemas.openxmlformats.org/officeDocument/2006/relationships/hyperlink" Target="https://www.readingrockets.org/article/six-syllable-types" TargetMode="External"/><Relationship Id="rId40" Type="http://schemas.openxmlformats.org/officeDocument/2006/relationships/hyperlink" Target="https://www.readingrockets.org/article/building-background-knowledge" TargetMode="External"/><Relationship Id="rId45" Type="http://schemas.openxmlformats.org/officeDocument/2006/relationships/hyperlink" Target="https://youtu.be/sGyp1dlMuvI" TargetMode="External"/><Relationship Id="rId53" Type="http://schemas.openxmlformats.org/officeDocument/2006/relationships/hyperlink" Target="https://keystoliteracy.com/blog/semantic-mapping-to-grow-vocabulary/" TargetMode="External"/><Relationship Id="rId58" Type="http://schemas.openxmlformats.org/officeDocument/2006/relationships/hyperlink" Target="https://www.litmedmod.ca/sites/default/files/pdf/snow-rand-mr1465.pdf" TargetMode="External"/><Relationship Id="rId66" Type="http://schemas.openxmlformats.org/officeDocument/2006/relationships/hyperlink" Target="https://doi.org/10.1044/1092-4388(2007/076)" TargetMode="External"/><Relationship Id="rId5" Type="http://schemas.openxmlformats.org/officeDocument/2006/relationships/footnotes" Target="footnotes.xml"/><Relationship Id="rId61" Type="http://schemas.openxmlformats.org/officeDocument/2006/relationships/hyperlink" Target="https://youtu.be/9KCOFRGgh7s" TargetMode="External"/><Relationship Id="rId19" Type="http://schemas.openxmlformats.org/officeDocument/2006/relationships/hyperlink" Target="https://www.colorincolorado.org/article/home-language-english-language-learners-most-valuable-resource" TargetMode="External"/><Relationship Id="rId14" Type="http://schemas.openxmlformats.org/officeDocument/2006/relationships/hyperlink" Target="https://youtu.be/klG8vHRLtJU" TargetMode="External"/><Relationship Id="rId22" Type="http://schemas.openxmlformats.org/officeDocument/2006/relationships/hyperlink" Target="https://fivefromfive.com.au/phonics-teaching/essential-principles-of-systematic-and-explicit-phonics-instruction/spelling-rules-help-or-hinder-leaning-to-read/" TargetMode="External"/><Relationship Id="rId27" Type="http://schemas.openxmlformats.org/officeDocument/2006/relationships/hyperlink" Target="https://www.readingrockets.org/article/students-who-are-not-yet-fluent-silent-reading-not-best-use-classroom-time" TargetMode="External"/><Relationship Id="rId30" Type="http://schemas.openxmlformats.org/officeDocument/2006/relationships/hyperlink" Target="https://www.learninga-z.com/site/resources/breakroom-blog/reading-rope-resources" TargetMode="External"/><Relationship Id="rId35" Type="http://schemas.openxmlformats.org/officeDocument/2006/relationships/hyperlink" Target="https://www.doe.mass.edu/massliteracy/literacy-block/oral-language.html" TargetMode="External"/><Relationship Id="rId43" Type="http://schemas.openxmlformats.org/officeDocument/2006/relationships/hyperlink" Target="https://www.fldoe.org/core/fileparse.php/7539/urlt/elabeststandardsfinal.pdf" TargetMode="External"/><Relationship Id="rId48" Type="http://schemas.openxmlformats.org/officeDocument/2006/relationships/hyperlink" Target="https://www.readingrockets.org/strategies/elkonin_boxes" TargetMode="External"/><Relationship Id="rId56" Type="http://schemas.openxmlformats.org/officeDocument/2006/relationships/hyperlink" Target="https://keystoliteracy.com/blog/reading-assessment-basics/" TargetMode="External"/><Relationship Id="rId64" Type="http://schemas.openxmlformats.org/officeDocument/2006/relationships/hyperlink" Target="https://youtu.be/K0G6teawxls" TargetMode="External"/><Relationship Id="rId69" Type="http://schemas.openxmlformats.org/officeDocument/2006/relationships/fontTable" Target="fontTable.xml"/><Relationship Id="rId8" Type="http://schemas.openxmlformats.org/officeDocument/2006/relationships/hyperlink" Target="https://www.readingrockets.org/article/early-reading-assessment-guiding-tool-instruction" TargetMode="External"/><Relationship Id="rId51" Type="http://schemas.openxmlformats.org/officeDocument/2006/relationships/hyperlink" Target="https://keystoliteracy.com/blog/text-driven-comprehension-and-close-reading-instruction/" TargetMode="External"/><Relationship Id="rId3" Type="http://schemas.openxmlformats.org/officeDocument/2006/relationships/settings" Target="settings.xml"/><Relationship Id="rId12" Type="http://schemas.openxmlformats.org/officeDocument/2006/relationships/hyperlink" Target="https://www.readingrockets.org/article/choosing-words-teach" TargetMode="External"/><Relationship Id="rId17" Type="http://schemas.openxmlformats.org/officeDocument/2006/relationships/hyperlink" Target="https://www.readingrockets.org/article/vocabulary-development-ells" TargetMode="External"/><Relationship Id="rId25" Type="http://schemas.openxmlformats.org/officeDocument/2006/relationships/hyperlink" Target="https://home.edweb.net/evidence-based-strategies-to-support-english-learners/" TargetMode="External"/><Relationship Id="rId33" Type="http://schemas.openxmlformats.org/officeDocument/2006/relationships/hyperlink" Target="https://www.theliteracybug.com/encoding-decoding-and-understanding" TargetMode="External"/><Relationship Id="rId38" Type="http://schemas.openxmlformats.org/officeDocument/2006/relationships/hyperlink" Target="https://www.readingrockets.org/article/nations-report-card-reading-2011" TargetMode="External"/><Relationship Id="rId46" Type="http://schemas.openxmlformats.org/officeDocument/2006/relationships/hyperlink" Target="https://www.readingrockets.org/teaching/reading101-course/modules/comprehension/comprehension-practice" TargetMode="External"/><Relationship Id="rId59" Type="http://schemas.openxmlformats.org/officeDocument/2006/relationships/hyperlink" Target="https://doi.org/10.1177/0040059917750160" TargetMode="External"/><Relationship Id="rId67" Type="http://schemas.openxmlformats.org/officeDocument/2006/relationships/header" Target="header1.xml"/><Relationship Id="rId20" Type="http://schemas.openxmlformats.org/officeDocument/2006/relationships/hyperlink" Target="https://www.readingrockets.org/article/classroom-vocabulary-assessment-content-areas" TargetMode="External"/><Relationship Id="rId41" Type="http://schemas.openxmlformats.org/officeDocument/2006/relationships/hyperlink" Target="https://www.health.ny.gov/community/infants_children/early_intervention/disorders/ch2_bkgr.htm" TargetMode="External"/><Relationship Id="rId54" Type="http://schemas.openxmlformats.org/officeDocument/2006/relationships/hyperlink" Target="https://keystoliteracy.com/blog/understanding-dyslexia/" TargetMode="External"/><Relationship Id="rId62" Type="http://schemas.openxmlformats.org/officeDocument/2006/relationships/hyperlink" Target="https://www.readingrockets.org/article/what-effective-comprehension-instruction"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hildmind.org/article/how-to-teach-kids-with-dyslexia-to-read/" TargetMode="External"/><Relationship Id="rId23" Type="http://schemas.openxmlformats.org/officeDocument/2006/relationships/hyperlink" Target="https://www.fldoe.org/core/fileparse.php/7539/urlt/elabeststandardsfinal.pdf" TargetMode="External"/><Relationship Id="rId28" Type="http://schemas.openxmlformats.org/officeDocument/2006/relationships/hyperlink" Target="https://youtu.be/Tc5Dpks3UKY" TargetMode="External"/><Relationship Id="rId36" Type="http://schemas.openxmlformats.org/officeDocument/2006/relationships/hyperlink" Target="https://eddata.com/2019/08/four-steps-to-quality-classroom-assessments/" TargetMode="External"/><Relationship Id="rId49" Type="http://schemas.openxmlformats.org/officeDocument/2006/relationships/hyperlink" Target="https://www.reallygreatreading.com/sites/default/files/Oral_Reading_Fluency_Blast_v5_04032020.pdf" TargetMode="External"/><Relationship Id="rId57" Type="http://schemas.openxmlformats.org/officeDocument/2006/relationships/hyperlink" Target="https://www.readingrockets.org/blogs/shanahan-literacy/phonics-english-learners" TargetMode="External"/><Relationship Id="rId10" Type="http://schemas.openxmlformats.org/officeDocument/2006/relationships/hyperlink" Target="https://www.colorincolorado.org/article/home-language-english-language-learners-most-valuable-resource" TargetMode="External"/><Relationship Id="rId31" Type="http://schemas.openxmlformats.org/officeDocument/2006/relationships/hyperlink" Target="https://www.learninga-z.com/site/resources/breakroom-blog/dr-rasinski-art-and-science-of-fluency" TargetMode="External"/><Relationship Id="rId44" Type="http://schemas.openxmlformats.org/officeDocument/2006/relationships/hyperlink" Target="https://www.readnaturally.com/research/5-components-of-reading" TargetMode="External"/><Relationship Id="rId52" Type="http://schemas.openxmlformats.org/officeDocument/2006/relationships/hyperlink" Target="https://keystoliteracy.com/blog/online-reading-comprehension-redux/" TargetMode="External"/><Relationship Id="rId60" Type="http://schemas.openxmlformats.org/officeDocument/2006/relationships/hyperlink" Target="https://www.weareteachers.com/note-taking-strategies/" TargetMode="External"/><Relationship Id="rId65" Type="http://schemas.openxmlformats.org/officeDocument/2006/relationships/hyperlink" Target="https://www.voyagersopris.com/blog/edview360/the-importance-of-word-decoding-in-reading" TargetMode="External"/><Relationship Id="rId4" Type="http://schemas.openxmlformats.org/officeDocument/2006/relationships/webSettings" Target="webSettings.xml"/><Relationship Id="rId9" Type="http://schemas.openxmlformats.org/officeDocument/2006/relationships/hyperlink" Target="https://www.readingrockets.org/article/seven-strategies-teach-students-text-comprehension" TargetMode="External"/><Relationship Id="rId13" Type="http://schemas.openxmlformats.org/officeDocument/2006/relationships/hyperlink" Target="https://www.nwea.org/blog/2022/10-ways-for-teachers-parents-to-communicate-better-about-assessments/" TargetMode="External"/><Relationship Id="rId18" Type="http://schemas.openxmlformats.org/officeDocument/2006/relationships/hyperlink" Target="https://www.colorincolorado.org/article/what-difference-between-social-and-academic-english" TargetMode="External"/><Relationship Id="rId39" Type="http://schemas.openxmlformats.org/officeDocument/2006/relationships/hyperlink" Target="https://ies.ed.gov/ncee/wwc/Docs/PracticeGuide/readingcomp_pg_092810.pdf" TargetMode="External"/><Relationship Id="rId34" Type="http://schemas.openxmlformats.org/officeDocument/2006/relationships/hyperlink" Target="https://courses.lumenlearning.com/suny-steps-to-success/chapter/3-word-recognition-skills-one-of-two-essential-components-of-reading-comprehension/" TargetMode="External"/><Relationship Id="rId50" Type="http://schemas.openxmlformats.org/officeDocument/2006/relationships/hyperlink" Target="https://www.readingrockets.org/article/connect-students-background-knowledge-content-ell-classroom" TargetMode="External"/><Relationship Id="rId55" Type="http://schemas.openxmlformats.org/officeDocument/2006/relationships/hyperlink" Target="https://keystoliteracy.com/blog/word-walls-sounds-walls-whats-the-differe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3315</Words>
  <Characters>18898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Cassie Froemming</cp:lastModifiedBy>
  <cp:revision>8</cp:revision>
  <dcterms:created xsi:type="dcterms:W3CDTF">2023-07-18T14:35:00Z</dcterms:created>
  <dcterms:modified xsi:type="dcterms:W3CDTF">2023-07-18T18:57:00Z</dcterms:modified>
</cp:coreProperties>
</file>